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160096">
        <w:rPr>
          <w:rFonts w:ascii="Cambria" w:hAnsi="Cambria" w:cs="Arial"/>
          <w:b/>
          <w:color w:val="FF0000"/>
          <w:u w:val="single"/>
        </w:rPr>
        <w:t>06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60096">
        <w:rPr>
          <w:rFonts w:ascii="Cambria" w:hAnsi="Cambria" w:cs="Arial"/>
          <w:b/>
          <w:color w:val="FF0000"/>
          <w:u w:val="single"/>
        </w:rPr>
        <w:t>novem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160096">
        <w:rPr>
          <w:rFonts w:ascii="Cambria" w:hAnsi="Cambria" w:cs="Arial"/>
        </w:rPr>
        <w:t>06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60096">
        <w:rPr>
          <w:rFonts w:ascii="Cambria" w:hAnsi="Cambria" w:cs="Arial"/>
        </w:rPr>
        <w:t>novem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1B0C84" w:rsidRDefault="00160096" w:rsidP="00E762C4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6E0CA0">
              <w:rPr>
                <w:rFonts w:ascii="Cambria" w:hAnsi="Cambria" w:cs="Arial"/>
                <w:b/>
              </w:rPr>
              <w:t xml:space="preserve"> votação</w:t>
            </w:r>
            <w:r w:rsidR="00E762C4">
              <w:rPr>
                <w:rFonts w:ascii="Cambria" w:hAnsi="Cambria" w:cs="Arial"/>
                <w:b/>
              </w:rPr>
              <w:t xml:space="preserve"> do Projeto de Lei n.º 926/2024 </w:t>
            </w:r>
          </w:p>
          <w:p w:rsidR="006E0CA0" w:rsidRPr="005A55F0" w:rsidRDefault="00160096" w:rsidP="00E762C4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 w:rsidRPr="005A55F0">
              <w:rPr>
                <w:rFonts w:ascii="Cambria" w:hAnsi="Cambria" w:cs="Arial"/>
                <w:b/>
              </w:rPr>
              <w:t>Primeira votação</w:t>
            </w:r>
            <w:r w:rsidR="006E0CA0" w:rsidRPr="005A55F0">
              <w:rPr>
                <w:rFonts w:ascii="Cambria" w:hAnsi="Cambria" w:cs="Arial"/>
                <w:b/>
              </w:rPr>
              <w:t xml:space="preserve"> do Projeto de Lei n.º </w:t>
            </w:r>
            <w:r w:rsidRPr="005A55F0">
              <w:rPr>
                <w:rFonts w:ascii="Cambria" w:hAnsi="Cambria" w:cs="Arial"/>
                <w:b/>
              </w:rPr>
              <w:t xml:space="preserve">927/2024 e n.º </w:t>
            </w:r>
            <w:r w:rsidR="006E0CA0" w:rsidRPr="005A55F0">
              <w:rPr>
                <w:rFonts w:ascii="Cambria" w:hAnsi="Cambria" w:cs="Arial"/>
                <w:b/>
              </w:rPr>
              <w:t>928/2024</w:t>
            </w:r>
          </w:p>
          <w:p w:rsidR="006763F6" w:rsidRPr="00393929" w:rsidRDefault="00393929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dos P</w:t>
            </w:r>
            <w:r w:rsidR="003536DF" w:rsidRPr="005A55F0">
              <w:rPr>
                <w:rFonts w:ascii="Cambria" w:hAnsi="Cambria" w:cs="Arial"/>
                <w:b/>
              </w:rPr>
              <w:t>rojeto</w:t>
            </w:r>
            <w:r>
              <w:rPr>
                <w:rFonts w:ascii="Cambria" w:hAnsi="Cambria" w:cs="Arial"/>
                <w:b/>
              </w:rPr>
              <w:t>s</w:t>
            </w:r>
            <w:r w:rsidR="003536DF" w:rsidRPr="005A55F0">
              <w:rPr>
                <w:rFonts w:ascii="Cambria" w:hAnsi="Cambria" w:cs="Arial"/>
                <w:b/>
              </w:rPr>
              <w:t xml:space="preserve"> de Lei</w:t>
            </w:r>
            <w:r>
              <w:rPr>
                <w:rFonts w:ascii="Cambria" w:hAnsi="Cambria" w:cs="Arial"/>
                <w:b/>
              </w:rPr>
              <w:t>s</w:t>
            </w:r>
            <w:r w:rsidR="003536DF" w:rsidRPr="005A55F0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n.º 929/2024, n.º 930/2024, n.º 931/2024 e </w:t>
            </w:r>
            <w:bookmarkStart w:id="0" w:name="_GoBack"/>
            <w:bookmarkEnd w:id="0"/>
            <w:r w:rsidR="003536DF">
              <w:rPr>
                <w:rFonts w:ascii="Cambria" w:hAnsi="Cambria" w:cs="Arial"/>
                <w:b/>
              </w:rPr>
              <w:t>n.º 004/2024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081E7E" w:rsidRDefault="00081E7E" w:rsidP="00081E7E">
      <w:pPr>
        <w:jc w:val="both"/>
        <w:rPr>
          <w:rFonts w:ascii="Cambria" w:hAnsi="Cambria"/>
        </w:rPr>
      </w:pPr>
      <w:r w:rsidRPr="00081E7E">
        <w:rPr>
          <w:rFonts w:ascii="Cambria" w:hAnsi="Cambria"/>
        </w:rPr>
        <w:t xml:space="preserve">2.1 </w:t>
      </w:r>
      <w:r w:rsidR="006E0CA0">
        <w:rPr>
          <w:rFonts w:ascii="Cambria" w:hAnsi="Cambria"/>
        </w:rPr>
        <w:t>Segunda</w:t>
      </w:r>
      <w:r w:rsidR="006E0CA0" w:rsidRPr="006E0CA0">
        <w:rPr>
          <w:rFonts w:ascii="Cambria" w:hAnsi="Cambria"/>
        </w:rPr>
        <w:t xml:space="preserve"> votação </w:t>
      </w:r>
      <w:r w:rsidR="00160096">
        <w:rPr>
          <w:rFonts w:ascii="Cambria" w:hAnsi="Cambria"/>
        </w:rPr>
        <w:t>d</w:t>
      </w:r>
      <w:r w:rsidR="006E0CA0" w:rsidRPr="006E0CA0">
        <w:rPr>
          <w:rFonts w:ascii="Cambria" w:hAnsi="Cambria"/>
        </w:rPr>
        <w:t xml:space="preserve">o </w:t>
      </w:r>
      <w:r w:rsidR="00160096" w:rsidRPr="00160096">
        <w:rPr>
          <w:rFonts w:ascii="Cambria" w:hAnsi="Cambria"/>
        </w:rPr>
        <w:t xml:space="preserve">Projeto de Lei n.º 926/2024, súmula: Dispõe sobre o Plano de Custeio do Fundo Municipal de Previdência de Flor da Serra do Sul-PR, conforme determina o artigo 14 § 6º da Lei Municipal </w:t>
      </w:r>
      <w:proofErr w:type="gramStart"/>
      <w:r w:rsidR="00160096" w:rsidRPr="00160096">
        <w:rPr>
          <w:rFonts w:ascii="Cambria" w:hAnsi="Cambria"/>
        </w:rPr>
        <w:t>n .º</w:t>
      </w:r>
      <w:proofErr w:type="gramEnd"/>
      <w:r w:rsidR="00160096" w:rsidRPr="00160096">
        <w:rPr>
          <w:rFonts w:ascii="Cambria" w:hAnsi="Cambria"/>
        </w:rPr>
        <w:t xml:space="preserve"> 326/2007.</w:t>
      </w:r>
    </w:p>
    <w:p w:rsidR="00295322" w:rsidRDefault="00295322" w:rsidP="00081E7E">
      <w:pPr>
        <w:jc w:val="both"/>
        <w:rPr>
          <w:rFonts w:ascii="Cambria" w:hAnsi="Cambria"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1B0C84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1B0C84">
        <w:rPr>
          <w:rFonts w:ascii="Cambria" w:hAnsi="Cambria"/>
          <w:b/>
        </w:rPr>
        <w:t xml:space="preserve"> de Projeto de Lei</w:t>
      </w:r>
    </w:p>
    <w:p w:rsidR="001B0C84" w:rsidRPr="00654F90" w:rsidRDefault="003A7FA6" w:rsidP="001B0C84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1B0C84" w:rsidRPr="00654F90">
        <w:rPr>
          <w:rFonts w:ascii="Cambria" w:hAnsi="Cambria"/>
        </w:rPr>
        <w:t xml:space="preserve">.1 </w:t>
      </w:r>
      <w:r w:rsidR="006E0CA0">
        <w:rPr>
          <w:rFonts w:ascii="Cambria" w:hAnsi="Cambria"/>
        </w:rPr>
        <w:t>Primeira votação</w:t>
      </w:r>
      <w:r w:rsidR="006E0CA0" w:rsidRPr="003A7FA6">
        <w:rPr>
          <w:rFonts w:ascii="Cambria" w:hAnsi="Cambria"/>
        </w:rPr>
        <w:t xml:space="preserve"> do </w:t>
      </w:r>
      <w:r w:rsidR="00160096" w:rsidRPr="00160096">
        <w:rPr>
          <w:rFonts w:ascii="Cambria" w:hAnsi="Cambria"/>
        </w:rPr>
        <w:t>Projeto de Lei n.º 927/2024, súmula: Institui o Programa de recuperação fiscal de Flor da Serra do Sul-PR, para o ano de 2024, e dá outras providências</w:t>
      </w: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160096" w:rsidP="001B0C84">
      <w:pPr>
        <w:jc w:val="both"/>
        <w:rPr>
          <w:rFonts w:ascii="Cambria" w:hAnsi="Cambria"/>
        </w:rPr>
      </w:pPr>
      <w:r w:rsidRPr="00160096">
        <w:rPr>
          <w:rFonts w:ascii="Cambria" w:hAnsi="Cambria"/>
        </w:rPr>
        <w:t xml:space="preserve">3.2 Primeira votação do </w:t>
      </w:r>
      <w:r>
        <w:rPr>
          <w:rFonts w:ascii="Cambria" w:hAnsi="Cambria"/>
        </w:rPr>
        <w:t>P</w:t>
      </w:r>
      <w:r w:rsidRPr="00160096">
        <w:rPr>
          <w:rFonts w:ascii="Cambria" w:hAnsi="Cambria"/>
        </w:rPr>
        <w:t>rojeto de Lei n.º 928/2024, súmula: Dispõe acerca do pagamento de multas de trânsito aplicadas em veículos de propriedade/posse do município de Flor da Serra do Sul e dá outras providências</w:t>
      </w:r>
    </w:p>
    <w:p w:rsidR="00160096" w:rsidRPr="00160096" w:rsidRDefault="00160096" w:rsidP="001B0C84">
      <w:pPr>
        <w:jc w:val="both"/>
        <w:rPr>
          <w:rFonts w:ascii="Cambria" w:hAnsi="Cambria"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3A44D9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d</w:t>
      </w:r>
      <w:r w:rsidR="006E0CA0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 Projeto de Lei</w:t>
      </w:r>
    </w:p>
    <w:p w:rsidR="006763F6" w:rsidRPr="006763F6" w:rsidRDefault="006763F6" w:rsidP="006763F6">
      <w:pPr>
        <w:pStyle w:val="PargrafodaLista"/>
        <w:numPr>
          <w:ilvl w:val="1"/>
          <w:numId w:val="2"/>
        </w:numPr>
        <w:ind w:left="284" w:hanging="284"/>
        <w:jc w:val="both"/>
        <w:rPr>
          <w:rFonts w:ascii="Cambria" w:hAnsi="Cambria"/>
        </w:rPr>
      </w:pPr>
      <w:r w:rsidRPr="006763F6">
        <w:rPr>
          <w:rFonts w:ascii="Cambria" w:hAnsi="Cambria"/>
        </w:rPr>
        <w:t>Leitura do Projeto de Lei n.º 929/2024, súmula: Autoriza o Poder Executivo Municipal a reverter a doação de imóvel e dá outras providências</w:t>
      </w:r>
    </w:p>
    <w:p w:rsidR="006763F6" w:rsidRDefault="006763F6" w:rsidP="006763F6">
      <w:pPr>
        <w:jc w:val="both"/>
        <w:rPr>
          <w:rFonts w:ascii="Cambria" w:hAnsi="Cambria"/>
        </w:rPr>
      </w:pPr>
    </w:p>
    <w:p w:rsidR="006763F6" w:rsidRDefault="006763F6" w:rsidP="006763F6">
      <w:pPr>
        <w:jc w:val="both"/>
        <w:rPr>
          <w:rFonts w:ascii="Cambria" w:hAnsi="Cambria"/>
        </w:rPr>
      </w:pPr>
    </w:p>
    <w:p w:rsidR="006763F6" w:rsidRPr="006763F6" w:rsidRDefault="006763F6" w:rsidP="006763F6">
      <w:pPr>
        <w:pStyle w:val="PargrafodaLista"/>
        <w:numPr>
          <w:ilvl w:val="1"/>
          <w:numId w:val="2"/>
        </w:numPr>
        <w:ind w:left="284" w:hanging="284"/>
        <w:jc w:val="both"/>
        <w:rPr>
          <w:rFonts w:ascii="Cambria" w:hAnsi="Cambria"/>
        </w:rPr>
      </w:pPr>
      <w:r w:rsidRPr="006763F6">
        <w:rPr>
          <w:rFonts w:ascii="Cambria" w:hAnsi="Cambria"/>
        </w:rPr>
        <w:t>Leitura do Projeto de Lei n.º</w:t>
      </w:r>
      <w:r w:rsidRPr="006763F6">
        <w:rPr>
          <w:rFonts w:ascii="Cambria" w:hAnsi="Cambria"/>
        </w:rPr>
        <w:t xml:space="preserve"> 930/2024, súmula: Declara de Utilidade Pública Municipal a ACEFSS – Associação Comercial e Empresarial de Flor da Serra do Sul</w:t>
      </w:r>
    </w:p>
    <w:p w:rsidR="006763F6" w:rsidRPr="006763F6" w:rsidRDefault="006763F6" w:rsidP="006763F6">
      <w:pPr>
        <w:pStyle w:val="PargrafodaLista"/>
        <w:rPr>
          <w:rFonts w:ascii="Cambria" w:hAnsi="Cambria"/>
        </w:rPr>
      </w:pPr>
    </w:p>
    <w:p w:rsidR="006763F6" w:rsidRPr="006763F6" w:rsidRDefault="006763F6" w:rsidP="006763F6">
      <w:pPr>
        <w:jc w:val="both"/>
        <w:rPr>
          <w:rFonts w:ascii="Cambria" w:hAnsi="Cambria"/>
        </w:rPr>
      </w:pPr>
    </w:p>
    <w:p w:rsidR="006763F6" w:rsidRPr="006763F6" w:rsidRDefault="006763F6" w:rsidP="00FC28CD">
      <w:pPr>
        <w:pStyle w:val="PargrafodaLista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6763F6">
        <w:rPr>
          <w:rFonts w:ascii="Cambria" w:hAnsi="Cambria"/>
        </w:rPr>
        <w:t>Leitura do Projeto de Lei n.º</w:t>
      </w:r>
      <w:r w:rsidRPr="006763F6">
        <w:rPr>
          <w:rFonts w:ascii="Cambria" w:hAnsi="Cambria"/>
        </w:rPr>
        <w:t xml:space="preserve"> 931/2024, súmula: Autoriza a abertura de vagas para cargos efetivos previstos na Lei Municipal n.º 411/2010 e dá outras providências</w:t>
      </w:r>
    </w:p>
    <w:p w:rsidR="006763F6" w:rsidRDefault="006763F6" w:rsidP="006763F6">
      <w:pPr>
        <w:ind w:left="426"/>
        <w:jc w:val="both"/>
        <w:rPr>
          <w:rFonts w:ascii="Cambria" w:hAnsi="Cambria"/>
        </w:rPr>
      </w:pPr>
    </w:p>
    <w:p w:rsidR="006763F6" w:rsidRPr="006763F6" w:rsidRDefault="006763F6" w:rsidP="006763F6">
      <w:pPr>
        <w:ind w:left="426"/>
        <w:jc w:val="both"/>
        <w:rPr>
          <w:rFonts w:ascii="Cambria" w:hAnsi="Cambria"/>
        </w:rPr>
      </w:pPr>
    </w:p>
    <w:p w:rsidR="003A7FA6" w:rsidRPr="00677B37" w:rsidRDefault="006763F6" w:rsidP="00677B37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4.4</w:t>
      </w:r>
      <w:r w:rsidR="00FC28CD">
        <w:rPr>
          <w:rFonts w:ascii="Cambria" w:hAnsi="Cambria"/>
        </w:rPr>
        <w:t xml:space="preserve">  </w:t>
      </w:r>
      <w:r w:rsidR="006E0CA0" w:rsidRPr="00677B37">
        <w:rPr>
          <w:rFonts w:ascii="Cambria" w:hAnsi="Cambria"/>
        </w:rPr>
        <w:t>Leitura</w:t>
      </w:r>
      <w:proofErr w:type="gramEnd"/>
      <w:r w:rsidR="006E0CA0" w:rsidRPr="00677B37">
        <w:rPr>
          <w:rFonts w:ascii="Cambria" w:hAnsi="Cambria"/>
        </w:rPr>
        <w:t xml:space="preserve"> </w:t>
      </w:r>
      <w:r w:rsidR="003536DF">
        <w:rPr>
          <w:rFonts w:ascii="Cambria" w:hAnsi="Cambria"/>
        </w:rPr>
        <w:t xml:space="preserve">do Projeto de Lei n.º 004/2024, autoria dos vereadores: Claudia </w:t>
      </w:r>
      <w:proofErr w:type="spellStart"/>
      <w:r w:rsidR="003536DF">
        <w:rPr>
          <w:rFonts w:ascii="Cambria" w:hAnsi="Cambria"/>
        </w:rPr>
        <w:t>Hartmann</w:t>
      </w:r>
      <w:proofErr w:type="spellEnd"/>
      <w:r w:rsidR="003536DF">
        <w:rPr>
          <w:rFonts w:ascii="Cambria" w:hAnsi="Cambria"/>
        </w:rPr>
        <w:t xml:space="preserve"> </w:t>
      </w:r>
      <w:proofErr w:type="spellStart"/>
      <w:r w:rsidR="003536DF">
        <w:rPr>
          <w:rFonts w:ascii="Cambria" w:hAnsi="Cambria"/>
        </w:rPr>
        <w:t>Perondi</w:t>
      </w:r>
      <w:proofErr w:type="spellEnd"/>
      <w:r w:rsidR="003536DF">
        <w:rPr>
          <w:rFonts w:ascii="Cambria" w:hAnsi="Cambria"/>
        </w:rPr>
        <w:t xml:space="preserve">, Juliano Constantino, Junior </w:t>
      </w:r>
      <w:proofErr w:type="spellStart"/>
      <w:r w:rsidR="003536DF">
        <w:rPr>
          <w:rFonts w:ascii="Cambria" w:hAnsi="Cambria"/>
        </w:rPr>
        <w:t>Berno</w:t>
      </w:r>
      <w:proofErr w:type="spellEnd"/>
      <w:r w:rsidR="003536DF">
        <w:rPr>
          <w:rFonts w:ascii="Cambria" w:hAnsi="Cambria"/>
        </w:rPr>
        <w:t xml:space="preserve"> e </w:t>
      </w:r>
      <w:proofErr w:type="spellStart"/>
      <w:r w:rsidR="003536DF">
        <w:rPr>
          <w:rFonts w:ascii="Cambria" w:hAnsi="Cambria"/>
        </w:rPr>
        <w:t>Leocyr</w:t>
      </w:r>
      <w:proofErr w:type="spellEnd"/>
      <w:r w:rsidR="003536DF">
        <w:rPr>
          <w:rFonts w:ascii="Cambria" w:hAnsi="Cambria"/>
        </w:rPr>
        <w:t xml:space="preserve"> Francisco Castelli, súmula: Concede Título de Cidadão Honorário </w:t>
      </w:r>
      <w:r w:rsidR="005A55F0">
        <w:rPr>
          <w:rFonts w:ascii="Cambria" w:hAnsi="Cambria"/>
        </w:rPr>
        <w:t>a Senhora Luci Maria Zanella Rolim e dá outras providências</w:t>
      </w:r>
    </w:p>
    <w:p w:rsidR="003A7FA6" w:rsidRDefault="006763F6" w:rsidP="003A7FA6">
      <w:pPr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- Nomeio os vereadores </w:t>
      </w:r>
      <w:proofErr w:type="spellStart"/>
      <w:r w:rsidR="00B01C1F">
        <w:rPr>
          <w:rFonts w:ascii="Cambria" w:hAnsi="Cambria"/>
        </w:rPr>
        <w:t>Sedinei</w:t>
      </w:r>
      <w:proofErr w:type="spellEnd"/>
      <w:r w:rsidR="00B01C1F">
        <w:rPr>
          <w:rFonts w:ascii="Cambria" w:hAnsi="Cambria"/>
        </w:rPr>
        <w:t>, Moacir e João mariano</w:t>
      </w:r>
      <w:r>
        <w:rPr>
          <w:rFonts w:ascii="Cambria" w:hAnsi="Cambria"/>
        </w:rPr>
        <w:t xml:space="preserve"> para comporem a Comissão de Constituição, Justiça e Redação para proceder a emissão de parecer ao referido projeto</w:t>
      </w:r>
    </w:p>
    <w:p w:rsidR="00654F90" w:rsidRPr="00654F90" w:rsidRDefault="00654F90" w:rsidP="00654F90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160096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160096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>
        <w:rPr>
          <w:rFonts w:ascii="Cambria" w:hAnsi="Cambria"/>
        </w:rPr>
        <w:t>13</w:t>
      </w:r>
      <w:r w:rsidR="00D7352C" w:rsidRPr="000952A7">
        <w:rPr>
          <w:rFonts w:ascii="Cambria" w:hAnsi="Cambria"/>
        </w:rPr>
        <w:t xml:space="preserve"> de </w:t>
      </w:r>
      <w:r w:rsidR="006E0CA0">
        <w:rPr>
          <w:rFonts w:ascii="Cambria" w:hAnsi="Cambria"/>
        </w:rPr>
        <w:t>novem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0C1985"/>
    <w:rsid w:val="00160096"/>
    <w:rsid w:val="00181A08"/>
    <w:rsid w:val="00196C40"/>
    <w:rsid w:val="001B0C84"/>
    <w:rsid w:val="001D4733"/>
    <w:rsid w:val="00257451"/>
    <w:rsid w:val="00295322"/>
    <w:rsid w:val="002B0DCA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872A57"/>
    <w:rsid w:val="00892D84"/>
    <w:rsid w:val="008E6D28"/>
    <w:rsid w:val="00B01C1F"/>
    <w:rsid w:val="00BC180F"/>
    <w:rsid w:val="00C521C2"/>
    <w:rsid w:val="00C9577B"/>
    <w:rsid w:val="00CB27F6"/>
    <w:rsid w:val="00CC461E"/>
    <w:rsid w:val="00D7352C"/>
    <w:rsid w:val="00D868E4"/>
    <w:rsid w:val="00DE5D6E"/>
    <w:rsid w:val="00E43ED3"/>
    <w:rsid w:val="00E5552B"/>
    <w:rsid w:val="00E762C4"/>
    <w:rsid w:val="00EE2D31"/>
    <w:rsid w:val="00F0758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36</cp:revision>
  <cp:lastPrinted>2024-11-06T18:50:00Z</cp:lastPrinted>
  <dcterms:created xsi:type="dcterms:W3CDTF">2024-09-18T17:02:00Z</dcterms:created>
  <dcterms:modified xsi:type="dcterms:W3CDTF">2024-11-06T20:30:00Z</dcterms:modified>
</cp:coreProperties>
</file>