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>
        <w:rPr>
          <w:rFonts w:ascii="Cambria" w:hAnsi="Cambria" w:cs="Arial"/>
          <w:b/>
          <w:color w:val="FF0000"/>
          <w:u w:val="single"/>
        </w:rPr>
        <w:t>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8B03AA">
        <w:rPr>
          <w:rFonts w:ascii="Cambria" w:hAnsi="Cambria" w:cs="Arial"/>
          <w:b/>
          <w:color w:val="FF0000"/>
          <w:u w:val="single"/>
        </w:rPr>
        <w:t>02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</w:t>
      </w:r>
      <w:r w:rsidR="008B03AA">
        <w:rPr>
          <w:rFonts w:ascii="Cambria" w:hAnsi="Cambria" w:cs="Arial"/>
          <w:b/>
          <w:color w:val="FF0000"/>
          <w:u w:val="single"/>
        </w:rPr>
        <w:t>l</w:t>
      </w:r>
      <w:r w:rsidR="00E24885">
        <w:rPr>
          <w:rFonts w:ascii="Cambria" w:hAnsi="Cambria" w:cs="Arial"/>
          <w:b/>
          <w:color w:val="FF0000"/>
          <w:u w:val="single"/>
        </w:rPr>
        <w:t>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8B03AA">
        <w:rPr>
          <w:rFonts w:ascii="Cambria" w:hAnsi="Cambria" w:cs="Arial"/>
        </w:rPr>
        <w:t>02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</w:t>
      </w:r>
      <w:r w:rsidR="008B03AA">
        <w:rPr>
          <w:rFonts w:ascii="Cambria" w:hAnsi="Cambria" w:cs="Arial"/>
        </w:rPr>
        <w:t>l</w:t>
      </w:r>
      <w:r w:rsidR="00E24885">
        <w:rPr>
          <w:rFonts w:ascii="Cambria" w:hAnsi="Cambria" w:cs="Arial"/>
        </w:rPr>
        <w:t>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DA1F75" w:rsidRDefault="00FC3B97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D247E9">
              <w:rPr>
                <w:rFonts w:ascii="Cambria" w:hAnsi="Cambria" w:cs="Arial"/>
                <w:b/>
              </w:rPr>
              <w:t xml:space="preserve"> votação</w:t>
            </w:r>
            <w:r w:rsidR="00E24885">
              <w:rPr>
                <w:rFonts w:ascii="Cambria" w:hAnsi="Cambria" w:cs="Arial"/>
                <w:b/>
              </w:rPr>
              <w:t xml:space="preserve"> do </w:t>
            </w:r>
            <w:r w:rsidR="0016549B">
              <w:rPr>
                <w:rFonts w:ascii="Cambria" w:hAnsi="Cambria" w:cs="Arial"/>
                <w:b/>
              </w:rPr>
              <w:t xml:space="preserve">Projetos de Lei n.º </w:t>
            </w:r>
            <w:r w:rsidR="00532A8B">
              <w:rPr>
                <w:rFonts w:ascii="Cambria" w:hAnsi="Cambria" w:cs="Arial"/>
                <w:b/>
              </w:rPr>
              <w:t>974/2025 e n.º 975/2025</w:t>
            </w:r>
          </w:p>
          <w:p w:rsidR="00F86689" w:rsidRDefault="00FC3B97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Primeira votação </w:t>
            </w:r>
            <w:r w:rsidR="00D247E9">
              <w:rPr>
                <w:rFonts w:ascii="Cambria" w:hAnsi="Cambria" w:cs="Arial"/>
                <w:b/>
              </w:rPr>
              <w:t>do</w:t>
            </w:r>
            <w:r w:rsidR="00765C94">
              <w:rPr>
                <w:rFonts w:ascii="Cambria" w:hAnsi="Cambria" w:cs="Arial"/>
                <w:b/>
              </w:rPr>
              <w:t>s</w:t>
            </w:r>
            <w:r w:rsidR="0016549B">
              <w:rPr>
                <w:rFonts w:ascii="Cambria" w:hAnsi="Cambria" w:cs="Arial"/>
                <w:b/>
              </w:rPr>
              <w:t xml:space="preserve"> Projetos de Lei</w:t>
            </w:r>
            <w:r w:rsidR="00765C94">
              <w:rPr>
                <w:rFonts w:ascii="Cambria" w:hAnsi="Cambria" w:cs="Arial"/>
                <w:b/>
              </w:rPr>
              <w:t xml:space="preserve"> </w:t>
            </w:r>
            <w:r w:rsidR="005D713B">
              <w:rPr>
                <w:rFonts w:ascii="Cambria" w:hAnsi="Cambria" w:cs="Arial"/>
                <w:b/>
              </w:rPr>
              <w:t xml:space="preserve">n.º </w:t>
            </w:r>
            <w:r w:rsidR="00532A8B">
              <w:rPr>
                <w:rFonts w:ascii="Cambria" w:hAnsi="Cambria" w:cs="Arial"/>
                <w:b/>
              </w:rPr>
              <w:t>970/2025</w:t>
            </w:r>
          </w:p>
          <w:p w:rsidR="00532A8B" w:rsidRDefault="00532A8B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e primeira votação do Projeto de Lei n.º 978/2025</w:t>
            </w:r>
          </w:p>
          <w:p w:rsidR="00532A8B" w:rsidRPr="004D2E8F" w:rsidRDefault="00532A8B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n.º 976/2025</w:t>
            </w:r>
            <w:r w:rsidR="00803A25">
              <w:rPr>
                <w:rFonts w:ascii="Cambria" w:hAnsi="Cambria" w:cs="Arial"/>
                <w:b/>
              </w:rPr>
              <w:t xml:space="preserve"> e n.º 977/2025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532A8B" w:rsidRDefault="00532A8B" w:rsidP="00E9587D">
      <w:pPr>
        <w:ind w:left="862"/>
        <w:rPr>
          <w:rFonts w:ascii="Cambria" w:hAnsi="Cambria"/>
          <w:b/>
        </w:rPr>
      </w:pPr>
    </w:p>
    <w:p w:rsidR="00E9587D" w:rsidRDefault="00E9587D" w:rsidP="00E9587D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rPr>
          <w:rFonts w:ascii="Cambria" w:hAnsi="Cambria"/>
          <w:b/>
        </w:rPr>
      </w:pPr>
      <w:r>
        <w:rPr>
          <w:rFonts w:ascii="Cambria" w:hAnsi="Cambria"/>
          <w:b/>
        </w:rPr>
        <w:t>Segunda votação de Projeto</w:t>
      </w:r>
    </w:p>
    <w:p w:rsidR="008B03AA" w:rsidRDefault="00D247E9" w:rsidP="00195D89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D247E9">
        <w:rPr>
          <w:rFonts w:ascii="Cambria" w:hAnsi="Cambria"/>
        </w:rPr>
        <w:t xml:space="preserve">.1 </w:t>
      </w:r>
      <w:r w:rsidR="008B03AA">
        <w:rPr>
          <w:rFonts w:ascii="Cambria" w:hAnsi="Cambria"/>
        </w:rPr>
        <w:t>Segunda votação do Projeto de Lei n.º 974/2025, súmula: “Autoriza abertura de crédito suplementar no valor de R$ 70.000,00 (setenta mil reais), e dá outras providências</w:t>
      </w:r>
    </w:p>
    <w:p w:rsidR="008B03AA" w:rsidRDefault="008B03AA" w:rsidP="008B03AA">
      <w:pPr>
        <w:rPr>
          <w:rFonts w:ascii="Cambria" w:hAnsi="Cambria"/>
        </w:rPr>
      </w:pPr>
    </w:p>
    <w:p w:rsidR="008B03AA" w:rsidRDefault="008B03AA" w:rsidP="008B03AA">
      <w:pPr>
        <w:rPr>
          <w:rFonts w:ascii="Cambria" w:hAnsi="Cambria"/>
        </w:rPr>
      </w:pPr>
    </w:p>
    <w:p w:rsidR="008B03AA" w:rsidRDefault="008B03AA" w:rsidP="008B03AA">
      <w:pPr>
        <w:jc w:val="both"/>
        <w:rPr>
          <w:rFonts w:ascii="Cambria" w:hAnsi="Cambria"/>
        </w:rPr>
      </w:pPr>
      <w:r>
        <w:rPr>
          <w:rFonts w:ascii="Cambria" w:hAnsi="Cambria"/>
        </w:rPr>
        <w:t>2.2 Segunda votação do Projeto de Lei n.º 975/2025, súmula: Autoriza o repasse de recursos para à APAE – Associação de Pais e Amigos dos Excepcionais de Flor da Serra do Sul/PR e da outras providências</w:t>
      </w:r>
    </w:p>
    <w:p w:rsidR="00D247E9" w:rsidRPr="00D247E9" w:rsidRDefault="00D247E9" w:rsidP="00D247E9">
      <w:pPr>
        <w:jc w:val="both"/>
        <w:rPr>
          <w:rFonts w:ascii="Cambria" w:hAnsi="Cambria"/>
        </w:rPr>
      </w:pPr>
    </w:p>
    <w:p w:rsidR="00E9587D" w:rsidRDefault="00E9587D" w:rsidP="00E9587D">
      <w:pPr>
        <w:jc w:val="both"/>
        <w:rPr>
          <w:rFonts w:ascii="Cambria" w:hAnsi="Cambria"/>
        </w:rPr>
      </w:pPr>
    </w:p>
    <w:p w:rsidR="00E9587D" w:rsidRDefault="00C04A39" w:rsidP="00E958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3 . </w:t>
      </w:r>
      <w:r w:rsidR="00E24885">
        <w:rPr>
          <w:rFonts w:ascii="Cambria" w:hAnsi="Cambria"/>
          <w:b/>
        </w:rPr>
        <w:t xml:space="preserve">Primeira votação </w:t>
      </w:r>
      <w:r>
        <w:rPr>
          <w:rFonts w:ascii="Cambria" w:hAnsi="Cambria"/>
          <w:b/>
        </w:rPr>
        <w:t>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FC3B97" w:rsidRDefault="00FC3B97" w:rsidP="00195D89">
      <w:pPr>
        <w:jc w:val="both"/>
        <w:rPr>
          <w:rFonts w:ascii="Cambria" w:hAnsi="Cambria"/>
        </w:rPr>
      </w:pPr>
      <w:r>
        <w:rPr>
          <w:rFonts w:ascii="Cambria" w:hAnsi="Cambria"/>
        </w:rPr>
        <w:t>3.</w:t>
      </w:r>
      <w:r w:rsidR="00A43FA1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="008B03AA">
        <w:rPr>
          <w:rFonts w:ascii="Cambria" w:hAnsi="Cambria"/>
        </w:rPr>
        <w:t>Primeira votação do Projeto de Lei n.º 970/2025, súmula: “Autoriza o Poder Executivo Municipal a contratar operação de crédito c</w:t>
      </w:r>
      <w:bookmarkStart w:id="0" w:name="_GoBack"/>
      <w:bookmarkEnd w:id="0"/>
      <w:r w:rsidR="008B03AA">
        <w:rPr>
          <w:rFonts w:ascii="Cambria" w:hAnsi="Cambria"/>
        </w:rPr>
        <w:t>om a Caixa Econômica Federal no âmbito do Programa PRÓ-MORADIA e dá outras providências</w:t>
      </w:r>
      <w:r w:rsidR="00532A8B">
        <w:rPr>
          <w:rFonts w:ascii="Cambria" w:hAnsi="Cambria"/>
        </w:rPr>
        <w:t>”</w:t>
      </w:r>
    </w:p>
    <w:p w:rsidR="008B03AA" w:rsidRDefault="008B03AA" w:rsidP="008B03AA">
      <w:pPr>
        <w:rPr>
          <w:rFonts w:ascii="Cambria" w:hAnsi="Cambria"/>
        </w:rPr>
      </w:pPr>
    </w:p>
    <w:p w:rsidR="00FC3B97" w:rsidRDefault="00FC3B97" w:rsidP="00E9587D">
      <w:pPr>
        <w:rPr>
          <w:rFonts w:ascii="Cambria" w:hAnsi="Cambria"/>
          <w:b/>
        </w:rPr>
      </w:pPr>
    </w:p>
    <w:p w:rsidR="00532A8B" w:rsidRDefault="00532A8B" w:rsidP="00E9587D">
      <w:pPr>
        <w:rPr>
          <w:rFonts w:ascii="Cambria" w:hAnsi="Cambria"/>
          <w:b/>
        </w:rPr>
      </w:pPr>
    </w:p>
    <w:p w:rsidR="00E9587D" w:rsidRDefault="00E9587D" w:rsidP="00E9587D">
      <w:pPr>
        <w:rPr>
          <w:rFonts w:ascii="Cambria" w:hAnsi="Cambria"/>
        </w:rPr>
      </w:pPr>
    </w:p>
    <w:p w:rsidR="008B03AA" w:rsidRDefault="00A43FA1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4</w:t>
      </w:r>
      <w:r w:rsidR="0051593B">
        <w:rPr>
          <w:rFonts w:ascii="Cambria" w:hAnsi="Cambria"/>
          <w:b/>
        </w:rPr>
        <w:t xml:space="preserve">. </w:t>
      </w:r>
      <w:r w:rsidR="008B03AA">
        <w:rPr>
          <w:rFonts w:ascii="Cambria" w:hAnsi="Cambria"/>
          <w:b/>
        </w:rPr>
        <w:t xml:space="preserve"> Entrada e Primeira votação </w:t>
      </w:r>
    </w:p>
    <w:p w:rsidR="008B03AA" w:rsidRDefault="008B03AA" w:rsidP="0051593B">
      <w:pPr>
        <w:rPr>
          <w:rFonts w:ascii="Cambria" w:hAnsi="Cambria"/>
        </w:rPr>
      </w:pPr>
      <w:r>
        <w:rPr>
          <w:rFonts w:ascii="Cambria" w:hAnsi="Cambria"/>
        </w:rPr>
        <w:t>4.1 Leitura do Projeto de Lei n.º 978/2025, súmula: “Altera a Lei Municipal n.º 903/2025 para autoriza o Poder Executivo a adquirir e conceder subsídio para fornecimento de até 3.500 (três mil e quinhentos) toneladas de adubo orgânico (cama de aviário para os produtores rurais do município de Flor da Serra do Sul/PR.</w:t>
      </w:r>
      <w:r w:rsidR="00532A8B">
        <w:rPr>
          <w:rFonts w:ascii="Cambria" w:hAnsi="Cambria"/>
        </w:rPr>
        <w:t>”</w:t>
      </w:r>
    </w:p>
    <w:p w:rsidR="008B03AA" w:rsidRDefault="008B03AA" w:rsidP="0051593B">
      <w:pPr>
        <w:rPr>
          <w:rFonts w:ascii="Cambria" w:hAnsi="Cambria"/>
        </w:rPr>
      </w:pPr>
    </w:p>
    <w:p w:rsidR="008B03AA" w:rsidRDefault="008B03AA" w:rsidP="008B03AA">
      <w:pPr>
        <w:rPr>
          <w:rFonts w:ascii="Cambria" w:hAnsi="Cambria"/>
        </w:rPr>
      </w:pPr>
      <w:r>
        <w:rPr>
          <w:rFonts w:ascii="Cambria" w:hAnsi="Cambria"/>
        </w:rPr>
        <w:t>-Comissões Constituição, Justiça e Redação e Finanças e Orçamento já emitiram parecer de análise, portanto segue para votação</w:t>
      </w:r>
    </w:p>
    <w:p w:rsidR="008B03AA" w:rsidRDefault="008B03AA" w:rsidP="008B03AA">
      <w:pPr>
        <w:rPr>
          <w:rFonts w:ascii="Cambria" w:hAnsi="Cambria"/>
        </w:rPr>
      </w:pPr>
      <w:r>
        <w:rPr>
          <w:rFonts w:ascii="Cambria" w:hAnsi="Cambria"/>
        </w:rPr>
        <w:t>-Coloco em discussão e primeira votação do Projeto de Lei n.º 978/2025</w:t>
      </w:r>
    </w:p>
    <w:p w:rsidR="008B03AA" w:rsidRDefault="008B03AA" w:rsidP="0051593B">
      <w:pPr>
        <w:rPr>
          <w:rFonts w:ascii="Cambria" w:hAnsi="Cambria"/>
        </w:rPr>
      </w:pPr>
    </w:p>
    <w:p w:rsidR="00532A8B" w:rsidRDefault="00532A8B" w:rsidP="0051593B">
      <w:pPr>
        <w:rPr>
          <w:rFonts w:ascii="Cambria" w:hAnsi="Cambria"/>
        </w:rPr>
      </w:pPr>
    </w:p>
    <w:p w:rsidR="008B03AA" w:rsidRDefault="00532A8B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5. Entrada de Projeto de Lei</w:t>
      </w:r>
    </w:p>
    <w:p w:rsidR="00532A8B" w:rsidRDefault="00532A8B" w:rsidP="00532A8B">
      <w:pPr>
        <w:jc w:val="both"/>
        <w:rPr>
          <w:rFonts w:ascii="Cambria" w:hAnsi="Cambria"/>
        </w:rPr>
      </w:pPr>
      <w:r>
        <w:rPr>
          <w:rFonts w:ascii="Cambria" w:hAnsi="Cambria"/>
        </w:rPr>
        <w:t>5.1 Leitura do Projeto de Lei n.º 976/2025, súmula: “Revoga a Lei Municipal n.º 913/2025, que trata da desafetação de bem imóvel para criação de via pública”</w:t>
      </w:r>
    </w:p>
    <w:p w:rsidR="00532A8B" w:rsidRDefault="00532A8B" w:rsidP="0051593B">
      <w:pPr>
        <w:rPr>
          <w:rFonts w:ascii="Cambria" w:hAnsi="Cambria"/>
        </w:rPr>
      </w:pPr>
      <w:r>
        <w:rPr>
          <w:rFonts w:ascii="Cambria" w:hAnsi="Cambria"/>
        </w:rPr>
        <w:t>-Análise na Comissão de Constituição, Justiça e Redação</w:t>
      </w:r>
    </w:p>
    <w:p w:rsidR="00803A25" w:rsidRDefault="00803A25" w:rsidP="0051593B">
      <w:pPr>
        <w:rPr>
          <w:rFonts w:ascii="Cambria" w:hAnsi="Cambria"/>
        </w:rPr>
      </w:pPr>
    </w:p>
    <w:p w:rsidR="00803A25" w:rsidRDefault="00803A25" w:rsidP="0051593B">
      <w:pPr>
        <w:rPr>
          <w:rFonts w:ascii="Cambria" w:hAnsi="Cambria"/>
        </w:rPr>
      </w:pPr>
      <w:r>
        <w:rPr>
          <w:rFonts w:ascii="Cambria" w:hAnsi="Cambria"/>
        </w:rPr>
        <w:t>5.2 Leitura do Projeto de Lei n.º 977/2025, súmula: “Autoriza o Executivo Municipal a realizar contratação de servidores temporários para o cargo de Médico Veterinário e dá outras providências”</w:t>
      </w:r>
    </w:p>
    <w:p w:rsidR="00803A25" w:rsidRDefault="00803A25" w:rsidP="0051593B">
      <w:pPr>
        <w:rPr>
          <w:rFonts w:ascii="Cambria" w:hAnsi="Cambria"/>
        </w:rPr>
      </w:pPr>
      <w:r>
        <w:rPr>
          <w:rFonts w:ascii="Cambria" w:hAnsi="Cambria"/>
        </w:rPr>
        <w:t xml:space="preserve">Análise nas </w:t>
      </w:r>
      <w:r>
        <w:rPr>
          <w:rFonts w:ascii="Cambria" w:hAnsi="Cambria"/>
        </w:rPr>
        <w:t xml:space="preserve">Comissões </w:t>
      </w:r>
      <w:r>
        <w:rPr>
          <w:rFonts w:ascii="Cambria" w:hAnsi="Cambria"/>
        </w:rPr>
        <w:t xml:space="preserve">de </w:t>
      </w:r>
      <w:r>
        <w:rPr>
          <w:rFonts w:ascii="Cambria" w:hAnsi="Cambria"/>
        </w:rPr>
        <w:t>Constituição, Justiça e Redação e Finanças e Orçamento</w:t>
      </w:r>
    </w:p>
    <w:p w:rsidR="00532A8B" w:rsidRDefault="00532A8B" w:rsidP="0051593B">
      <w:pPr>
        <w:rPr>
          <w:rFonts w:ascii="Cambria" w:hAnsi="Cambria"/>
        </w:rPr>
      </w:pPr>
    </w:p>
    <w:p w:rsidR="00532A8B" w:rsidRPr="00532A8B" w:rsidRDefault="00532A8B" w:rsidP="0051593B">
      <w:pPr>
        <w:rPr>
          <w:rFonts w:ascii="Cambria" w:hAnsi="Cambria"/>
        </w:rPr>
      </w:pPr>
    </w:p>
    <w:p w:rsidR="0051593B" w:rsidRDefault="00532A8B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6. </w:t>
      </w:r>
      <w:r w:rsidR="0051593B">
        <w:rPr>
          <w:rFonts w:ascii="Cambria" w:hAnsi="Cambria"/>
          <w:b/>
        </w:rPr>
        <w:t>Considerações Finais</w:t>
      </w:r>
    </w:p>
    <w:p w:rsidR="00E9587D" w:rsidRPr="0051593B" w:rsidRDefault="00532A8B" w:rsidP="0051593B">
      <w:pPr>
        <w:rPr>
          <w:rFonts w:ascii="Cambria" w:hAnsi="Cambria"/>
          <w:b/>
        </w:rPr>
      </w:pPr>
      <w:r>
        <w:rPr>
          <w:rFonts w:ascii="Cambria" w:hAnsi="Cambria"/>
        </w:rPr>
        <w:t>6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E9587D" w:rsidRDefault="00532A8B" w:rsidP="00E9587D">
      <w:pPr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E9587D" w:rsidRPr="00681470">
        <w:rPr>
          <w:rFonts w:ascii="Cambria" w:hAnsi="Cambria"/>
        </w:rPr>
        <w:t xml:space="preserve">.2 Convoca os vereadores para a sessão </w:t>
      </w:r>
      <w:r>
        <w:rPr>
          <w:rFonts w:ascii="Cambria" w:hAnsi="Cambria"/>
        </w:rPr>
        <w:t>extra</w:t>
      </w:r>
      <w:r w:rsidR="00E9587D" w:rsidRPr="00681470">
        <w:rPr>
          <w:rFonts w:ascii="Cambria" w:hAnsi="Cambria"/>
        </w:rPr>
        <w:t xml:space="preserve">ordinária </w:t>
      </w:r>
      <w:r w:rsidR="00E9587D" w:rsidRPr="0072083F">
        <w:rPr>
          <w:rFonts w:ascii="Cambria" w:hAnsi="Cambria"/>
        </w:rPr>
        <w:t xml:space="preserve">dia </w:t>
      </w:r>
      <w:r w:rsidR="00FC3B97">
        <w:rPr>
          <w:rFonts w:ascii="Cambria" w:hAnsi="Cambria"/>
        </w:rPr>
        <w:t>0</w:t>
      </w:r>
      <w:r>
        <w:rPr>
          <w:rFonts w:ascii="Cambria" w:hAnsi="Cambria"/>
        </w:rPr>
        <w:t>3</w:t>
      </w:r>
      <w:r w:rsidR="00912BB8">
        <w:rPr>
          <w:rFonts w:ascii="Cambria" w:hAnsi="Cambria"/>
        </w:rPr>
        <w:t xml:space="preserve"> de ju</w:t>
      </w:r>
      <w:r w:rsidR="008B03AA">
        <w:rPr>
          <w:rFonts w:ascii="Cambria" w:hAnsi="Cambria"/>
        </w:rPr>
        <w:t>l</w:t>
      </w:r>
      <w:r w:rsidR="00912BB8">
        <w:rPr>
          <w:rFonts w:ascii="Cambria" w:hAnsi="Cambria"/>
        </w:rPr>
        <w:t>ho</w:t>
      </w:r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</w:t>
      </w:r>
      <w:r>
        <w:rPr>
          <w:rFonts w:ascii="Cambria" w:hAnsi="Cambria"/>
        </w:rPr>
        <w:t>, para votação dos Projetos de Lei n.º 970/2025 e n.º 978/2025</w:t>
      </w:r>
      <w:r w:rsidR="00E9587D" w:rsidRPr="0072083F">
        <w:rPr>
          <w:rFonts w:ascii="Cambria" w:hAnsi="Cambria"/>
        </w:rPr>
        <w:t>.</w:t>
      </w:r>
    </w:p>
    <w:p w:rsidR="009E6132" w:rsidRPr="000626DD" w:rsidRDefault="009E6132" w:rsidP="00E9587D">
      <w:pPr>
        <w:jc w:val="both"/>
        <w:rPr>
          <w:rFonts w:ascii="Cambria" w:hAnsi="Cambria"/>
        </w:rPr>
      </w:pPr>
      <w:r>
        <w:rPr>
          <w:rFonts w:ascii="Cambria" w:hAnsi="Cambria"/>
        </w:rPr>
        <w:t>Próxima sessão ordinária dia 09 de julho de 2025, às 18h00.</w:t>
      </w:r>
    </w:p>
    <w:p w:rsidR="009E33C2" w:rsidRDefault="009E33C2"/>
    <w:sectPr w:rsidR="009E33C2" w:rsidSect="008B03AA">
      <w:pgSz w:w="11906" w:h="16838"/>
      <w:pgMar w:top="1276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9341F"/>
    <w:rsid w:val="000F2CCF"/>
    <w:rsid w:val="000F5A69"/>
    <w:rsid w:val="0016549B"/>
    <w:rsid w:val="00195D89"/>
    <w:rsid w:val="001D346B"/>
    <w:rsid w:val="002B72D0"/>
    <w:rsid w:val="004D2E8F"/>
    <w:rsid w:val="00503430"/>
    <w:rsid w:val="0051593B"/>
    <w:rsid w:val="00532A8B"/>
    <w:rsid w:val="005D713B"/>
    <w:rsid w:val="006306DC"/>
    <w:rsid w:val="0068686E"/>
    <w:rsid w:val="006C1DCE"/>
    <w:rsid w:val="00765C94"/>
    <w:rsid w:val="0078046B"/>
    <w:rsid w:val="00803A25"/>
    <w:rsid w:val="008B03AA"/>
    <w:rsid w:val="00912BB8"/>
    <w:rsid w:val="00967360"/>
    <w:rsid w:val="009E33C2"/>
    <w:rsid w:val="009E6132"/>
    <w:rsid w:val="00A35ABA"/>
    <w:rsid w:val="00A43548"/>
    <w:rsid w:val="00A43FA1"/>
    <w:rsid w:val="00A50BCA"/>
    <w:rsid w:val="00A85C74"/>
    <w:rsid w:val="00B253A7"/>
    <w:rsid w:val="00B54043"/>
    <w:rsid w:val="00BD6CF8"/>
    <w:rsid w:val="00BE6389"/>
    <w:rsid w:val="00C04A39"/>
    <w:rsid w:val="00C33BC4"/>
    <w:rsid w:val="00CB1FA1"/>
    <w:rsid w:val="00D247E9"/>
    <w:rsid w:val="00DA1F75"/>
    <w:rsid w:val="00DC2717"/>
    <w:rsid w:val="00E24885"/>
    <w:rsid w:val="00E9587D"/>
    <w:rsid w:val="00F86689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3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4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32</cp:revision>
  <cp:lastPrinted>2025-07-02T20:39:00Z</cp:lastPrinted>
  <dcterms:created xsi:type="dcterms:W3CDTF">2025-05-28T17:04:00Z</dcterms:created>
  <dcterms:modified xsi:type="dcterms:W3CDTF">2025-07-02T20:40:00Z</dcterms:modified>
</cp:coreProperties>
</file>