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77050" cy="702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112" w:right="0" w:firstLine="0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Câmara</w:t>
                              </w:r>
                              <w:r>
                                <w:rPr>
                                  <w:spacing w:val="-1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sz w:val="44"/>
                                </w:rPr>
                                <w:t>Municipal</w:t>
                              </w:r>
                              <w:r>
                                <w:rPr>
                                  <w:spacing w:val="-1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>Vitorino</w:t>
                              </w:r>
                            </w:p>
                            <w:p>
                              <w:pPr>
                                <w:spacing w:before="0"/>
                                <w:ind w:left="112" w:right="77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Estado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15728640" id="docshapegroup2" coordorigin="721,451" coordsize="10830,1106">
                <v:shape style="position:absolute;left:721;top:1485;width:10830;height:71" type="#_x0000_t75" id="docshape3" stroked="false">
                  <v:imagedata r:id="rId6" o:title=""/>
                </v:shape>
                <v:shape style="position:absolute;left:1305;top:450;width:982;height:1026" type="#_x0000_t75" id="docshape4" stroked="false">
                  <v:imagedata r:id="rId7" o:title=""/>
                </v:shape>
                <v:shape style="position:absolute;left:721;top:450;width:10830;height:1106" type="#_x0000_t202" id="docshape5" filled="false" stroked="false">
                  <v:textbox inset="0,0,0,0">
                    <w:txbxContent>
                      <w:p>
                        <w:pPr>
                          <w:spacing w:before="87"/>
                          <w:ind w:left="112" w:right="0" w:firstLine="0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Câmara</w:t>
                        </w:r>
                        <w:r>
                          <w:rPr>
                            <w:spacing w:val="-15"/>
                            <w:sz w:val="44"/>
                          </w:rPr>
                          <w:t> </w:t>
                        </w:r>
                        <w:r>
                          <w:rPr>
                            <w:sz w:val="44"/>
                          </w:rPr>
                          <w:t>Municipal</w:t>
                        </w:r>
                        <w:r>
                          <w:rPr>
                            <w:spacing w:val="-15"/>
                            <w:sz w:val="44"/>
                          </w:rPr>
                          <w:t> </w:t>
                        </w:r>
                        <w:r>
                          <w:rPr>
                            <w:sz w:val="44"/>
                          </w:rPr>
                          <w:t>de</w:t>
                        </w:r>
                        <w:r>
                          <w:rPr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spacing w:val="-2"/>
                            <w:sz w:val="44"/>
                          </w:rPr>
                          <w:t>Vitorino</w:t>
                        </w:r>
                      </w:p>
                      <w:p>
                        <w:pPr>
                          <w:spacing w:before="0"/>
                          <w:ind w:left="112" w:right="77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Estado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Paraná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79"/>
        <w:rPr>
          <w:rFonts w:ascii="Times New Roman"/>
          <w:sz w:val="22"/>
        </w:rPr>
      </w:pPr>
    </w:p>
    <w:p>
      <w:pPr>
        <w:spacing w:before="0"/>
        <w:ind w:left="549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2025</w:t>
      </w:r>
    </w:p>
    <w:p>
      <w:pPr>
        <w:spacing w:before="21"/>
        <w:ind w:left="412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2025/2028)</w:t>
      </w:r>
    </w:p>
    <w:p>
      <w:pPr>
        <w:spacing w:before="21"/>
        <w:ind w:left="549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03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fevereiro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7"/>
        <w:rPr>
          <w:rFonts w:ascii="Arial"/>
          <w:b/>
          <w:sz w:val="22"/>
        </w:rPr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56" w:lineRule="auto" w:before="22" w:after="0"/>
        <w:ind w:left="455" w:right="52" w:hanging="361"/>
        <w:jc w:val="left"/>
        <w:rPr>
          <w:sz w:val="24"/>
        </w:rPr>
      </w:pPr>
      <w:r>
        <w:rPr>
          <w:w w:val="80"/>
          <w:sz w:val="24"/>
        </w:rPr>
        <w:t>Eleição dos membros das comissões permanentes de Legislação, Justiça e Redação Final e de Finanças e </w:t>
      </w:r>
      <w:r>
        <w:rPr>
          <w:spacing w:val="-2"/>
          <w:w w:val="90"/>
          <w:sz w:val="24"/>
        </w:rPr>
        <w:t>Orçamento.</w:t>
      </w:r>
    </w:p>
    <w:p>
      <w:pPr>
        <w:spacing w:before="242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140" w:after="0"/>
        <w:ind w:left="388" w:right="2346" w:hanging="361"/>
        <w:jc w:val="left"/>
        <w:rPr>
          <w:sz w:val="24"/>
        </w:rPr>
      </w:pPr>
      <w:r>
        <w:rPr>
          <w:w w:val="85"/>
          <w:sz w:val="24"/>
        </w:rPr>
        <w:t>Leitura do Projeto de Lei nº 01/2025;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https://engine.vaionline.com.br/uploads/grupo3/estab4/documentos/docs-4716.pdf</w:t>
        </w:r>
      </w:hyperlink>
    </w:p>
    <w:p>
      <w:pPr>
        <w:pStyle w:val="BodyText"/>
      </w:pPr>
    </w:p>
    <w:p>
      <w:pPr>
        <w:pStyle w:val="BodyText"/>
        <w:spacing w:before="46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4" w:lineRule="auto" w:before="0" w:after="0"/>
        <w:ind w:left="388" w:right="2346" w:hanging="361"/>
        <w:jc w:val="left"/>
        <w:rPr>
          <w:sz w:val="24"/>
        </w:rPr>
      </w:pPr>
      <w:r>
        <w:rPr>
          <w:w w:val="85"/>
          <w:sz w:val="24"/>
        </w:rPr>
        <w:t>Leitura do Projeto de Lei nº 03/2025;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https://engine.vaionline.com.br/uploads/grupo3/estab4/documentos/docs-4717.pdf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3"/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2"/>
        <w:rPr>
          <w:rFonts w:ascii="Arial"/>
          <w:b/>
        </w:rPr>
      </w:pPr>
    </w:p>
    <w:p>
      <w:pPr>
        <w:spacing w:before="0"/>
        <w:ind w:left="2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pStyle w:val="BodyText"/>
        <w:tabs>
          <w:tab w:pos="6622" w:val="left" w:leader="none"/>
          <w:tab w:pos="7279" w:val="left" w:leader="none"/>
        </w:tabs>
        <w:spacing w:line="259" w:lineRule="auto" w:before="1"/>
        <w:ind w:left="1288" w:right="967" w:hanging="38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sectPr>
      <w:footerReference w:type="default" r:id="rId5"/>
      <w:type w:val="continuous"/>
      <w:pgSz w:w="12310" w:h="16730"/>
      <w:pgMar w:header="0" w:footer="629" w:top="440" w:bottom="820" w:left="992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1.380005pt;margin-top:797.635315pt;width:292.25pt;height:17.850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5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3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7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0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4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1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5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8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88" w:right="2346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s://engine.vaionline.com.br/uploads/grupo3/estab4/documentos/docs-4716.pdf" TargetMode="External"/><Relationship Id="rId9" Type="http://schemas.openxmlformats.org/officeDocument/2006/relationships/hyperlink" Target="https://engine.vaionline.com.br/uploads/grupo3/estab4/documentos/docs-4717.pdf" TargetMode="External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dcterms:created xsi:type="dcterms:W3CDTF">2025-04-29T13:16:26Z</dcterms:created>
  <dcterms:modified xsi:type="dcterms:W3CDTF">2025-04-29T13:16:26Z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2019</vt:lpwstr>
  </property>
</Properties>
</file>