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316" w14:textId="113ABF0B" w:rsidR="008F6597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D76458">
        <w:rPr>
          <w:rFonts w:ascii="Arial" w:hAnsi="Arial" w:cs="Arial"/>
          <w:szCs w:val="24"/>
          <w:lang w:val="pt-BR"/>
        </w:rPr>
        <w:t xml:space="preserve">PORTARIA N.º </w:t>
      </w:r>
      <w:r w:rsidR="000600E8">
        <w:rPr>
          <w:rFonts w:ascii="Arial" w:hAnsi="Arial" w:cs="Arial"/>
          <w:szCs w:val="24"/>
          <w:lang w:val="pt-BR"/>
        </w:rPr>
        <w:t>0</w:t>
      </w:r>
      <w:r w:rsidR="00906EBE">
        <w:rPr>
          <w:rFonts w:ascii="Arial" w:hAnsi="Arial" w:cs="Arial"/>
          <w:szCs w:val="24"/>
          <w:lang w:val="pt-BR"/>
        </w:rPr>
        <w:t>02</w:t>
      </w:r>
      <w:r w:rsidRPr="00D76458">
        <w:rPr>
          <w:rFonts w:ascii="Arial" w:hAnsi="Arial" w:cs="Arial"/>
          <w:szCs w:val="24"/>
          <w:lang w:val="pt-BR"/>
        </w:rPr>
        <w:t>/20</w:t>
      </w:r>
      <w:r w:rsidR="002C58FD">
        <w:rPr>
          <w:rFonts w:ascii="Arial" w:hAnsi="Arial" w:cs="Arial"/>
          <w:szCs w:val="24"/>
          <w:lang w:val="pt-BR"/>
        </w:rPr>
        <w:t>2</w:t>
      </w:r>
      <w:r w:rsidR="00906EBE">
        <w:rPr>
          <w:rFonts w:ascii="Arial" w:hAnsi="Arial" w:cs="Arial"/>
          <w:szCs w:val="24"/>
          <w:lang w:val="pt-BR"/>
        </w:rPr>
        <w:t>2</w:t>
      </w:r>
    </w:p>
    <w:p w14:paraId="3810D351" w14:textId="77777777" w:rsidR="0028166D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78879979" w14:textId="77777777" w:rsidR="0025052B" w:rsidRDefault="0025052B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0517A900" w14:textId="280C3A6C" w:rsidR="007059FE" w:rsidRDefault="007059FE" w:rsidP="0025052B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5052B" w:rsidRPr="0025052B">
        <w:rPr>
          <w:rFonts w:ascii="Arial" w:hAnsi="Arial" w:cs="Arial"/>
          <w:sz w:val="24"/>
          <w:szCs w:val="24"/>
        </w:rPr>
        <w:t xml:space="preserve">Concede </w:t>
      </w:r>
      <w:r w:rsidR="002B47A9">
        <w:rPr>
          <w:rFonts w:ascii="Arial" w:hAnsi="Arial" w:cs="Arial"/>
          <w:sz w:val="24"/>
          <w:szCs w:val="24"/>
        </w:rPr>
        <w:t xml:space="preserve">Diária </w:t>
      </w:r>
      <w:r w:rsidR="00BF3E67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Vereador</w:t>
      </w:r>
      <w:r w:rsidR="00906EBE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do Poder Legislativo do Município de Enéas Marques/PR.</w:t>
      </w:r>
    </w:p>
    <w:p w14:paraId="77BB2A28" w14:textId="77777777" w:rsidR="007059FE" w:rsidRDefault="007059FE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624D3378" w14:textId="77777777" w:rsidR="00AE21D8" w:rsidRDefault="00AE21D8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46BC7502" w14:textId="37108240" w:rsidR="00BF3E67" w:rsidRPr="00D76458" w:rsidRDefault="002C58FD" w:rsidP="00BF3E6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Marcelo Adriano Antunes</w:t>
      </w:r>
      <w:r w:rsidR="008F6597" w:rsidRPr="00D76458">
        <w:rPr>
          <w:rFonts w:ascii="Arial" w:hAnsi="Arial" w:cs="Arial"/>
          <w:b/>
          <w:sz w:val="24"/>
          <w:szCs w:val="24"/>
        </w:rPr>
        <w:t xml:space="preserve">, </w:t>
      </w:r>
      <w:r w:rsidR="006932B4" w:rsidRPr="00D76458">
        <w:rPr>
          <w:rFonts w:ascii="Arial" w:hAnsi="Arial" w:cs="Arial"/>
          <w:sz w:val="24"/>
          <w:szCs w:val="24"/>
        </w:rPr>
        <w:t>Vereador</w:t>
      </w:r>
      <w:r w:rsidR="006932B4" w:rsidRPr="00D76458">
        <w:rPr>
          <w:rFonts w:ascii="Arial" w:hAnsi="Arial" w:cs="Arial"/>
          <w:b/>
          <w:sz w:val="24"/>
          <w:szCs w:val="24"/>
        </w:rPr>
        <w:t xml:space="preserve"> </w:t>
      </w:r>
      <w:r w:rsidR="008F6597" w:rsidRPr="00D76458">
        <w:rPr>
          <w:rFonts w:ascii="Arial" w:hAnsi="Arial" w:cs="Arial"/>
          <w:sz w:val="24"/>
          <w:szCs w:val="24"/>
        </w:rPr>
        <w:t xml:space="preserve">Presidente da </w:t>
      </w:r>
      <w:r w:rsidR="0025052B">
        <w:rPr>
          <w:rFonts w:ascii="Arial" w:hAnsi="Arial" w:cs="Arial"/>
          <w:sz w:val="24"/>
          <w:szCs w:val="24"/>
        </w:rPr>
        <w:t xml:space="preserve">Mesa Diretora da </w:t>
      </w:r>
      <w:r w:rsidR="008F6597" w:rsidRPr="00D76458">
        <w:rPr>
          <w:rFonts w:ascii="Arial" w:hAnsi="Arial" w:cs="Arial"/>
          <w:sz w:val="24"/>
          <w:szCs w:val="24"/>
        </w:rPr>
        <w:t>Câmara Municipal de Enéas Marques, Estado do Paraná, no uso de suas atribuições legais e</w:t>
      </w:r>
      <w:r w:rsidR="0025052B">
        <w:rPr>
          <w:rFonts w:ascii="Arial" w:hAnsi="Arial" w:cs="Arial"/>
          <w:sz w:val="24"/>
          <w:szCs w:val="24"/>
        </w:rPr>
        <w:t xml:space="preserve"> de conformidade com o artigo </w:t>
      </w:r>
      <w:r w:rsidR="00E80458">
        <w:rPr>
          <w:rFonts w:ascii="Arial" w:hAnsi="Arial" w:cs="Arial"/>
          <w:sz w:val="24"/>
          <w:szCs w:val="24"/>
        </w:rPr>
        <w:t>2º</w:t>
      </w:r>
      <w:r w:rsidR="0025052B">
        <w:rPr>
          <w:rFonts w:ascii="Arial" w:hAnsi="Arial" w:cs="Arial"/>
          <w:sz w:val="24"/>
          <w:szCs w:val="24"/>
        </w:rPr>
        <w:t xml:space="preserve">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>
        <w:rPr>
          <w:rFonts w:ascii="Arial" w:hAnsi="Arial" w:cs="Arial"/>
          <w:sz w:val="24"/>
          <w:szCs w:val="24"/>
        </w:rPr>
        <w:t xml:space="preserve"> nº.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02/09/2014,</w:t>
      </w:r>
    </w:p>
    <w:p w14:paraId="46E1B594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BFFBF2A" w14:textId="77777777" w:rsidR="00E636D3" w:rsidRDefault="00E636D3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558446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54C05F59" w14:textId="6DA17C14" w:rsidR="000600E8" w:rsidRPr="000600E8" w:rsidRDefault="0025052B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E80458" w:rsidRPr="00E80458">
        <w:rPr>
          <w:rFonts w:ascii="Arial" w:hAnsi="Arial" w:cs="Arial"/>
          <w:sz w:val="24"/>
          <w:szCs w:val="24"/>
        </w:rPr>
        <w:t xml:space="preserve">Fica concedida </w:t>
      </w:r>
      <w:r w:rsidR="002C58FD">
        <w:rPr>
          <w:rFonts w:ascii="Arial" w:hAnsi="Arial" w:cs="Arial"/>
          <w:sz w:val="24"/>
          <w:szCs w:val="24"/>
        </w:rPr>
        <w:t>1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2C58FD">
        <w:rPr>
          <w:rFonts w:ascii="Arial" w:hAnsi="Arial" w:cs="Arial"/>
          <w:sz w:val="24"/>
          <w:szCs w:val="24"/>
        </w:rPr>
        <w:t>uma</w:t>
      </w:r>
      <w:r w:rsidR="004F202B">
        <w:rPr>
          <w:rFonts w:ascii="Arial" w:hAnsi="Arial" w:cs="Arial"/>
          <w:sz w:val="24"/>
          <w:szCs w:val="24"/>
        </w:rPr>
        <w:t>)</w:t>
      </w:r>
      <w:r w:rsidR="00E80458" w:rsidRPr="00E80458">
        <w:rPr>
          <w:rFonts w:ascii="Arial" w:hAnsi="Arial" w:cs="Arial"/>
          <w:sz w:val="24"/>
          <w:szCs w:val="24"/>
        </w:rPr>
        <w:t xml:space="preserve"> diária</w:t>
      </w:r>
      <w:r w:rsidR="004F202B">
        <w:rPr>
          <w:rFonts w:ascii="Arial" w:hAnsi="Arial" w:cs="Arial"/>
          <w:sz w:val="24"/>
          <w:szCs w:val="24"/>
        </w:rPr>
        <w:t xml:space="preserve">, </w:t>
      </w:r>
      <w:r w:rsidR="00536EE2">
        <w:rPr>
          <w:rFonts w:ascii="Arial" w:hAnsi="Arial" w:cs="Arial"/>
          <w:sz w:val="24"/>
          <w:szCs w:val="24"/>
        </w:rPr>
        <w:t>no valor</w:t>
      </w:r>
      <w:r w:rsidR="004F202B">
        <w:rPr>
          <w:rFonts w:ascii="Arial" w:hAnsi="Arial" w:cs="Arial"/>
          <w:sz w:val="24"/>
          <w:szCs w:val="24"/>
        </w:rPr>
        <w:t xml:space="preserve"> </w:t>
      </w:r>
      <w:r w:rsidR="00536EE2">
        <w:rPr>
          <w:rFonts w:ascii="Arial" w:hAnsi="Arial" w:cs="Arial"/>
          <w:sz w:val="24"/>
          <w:szCs w:val="24"/>
        </w:rPr>
        <w:t xml:space="preserve">de </w:t>
      </w:r>
      <w:r w:rsidR="004F202B">
        <w:rPr>
          <w:rFonts w:ascii="Arial" w:hAnsi="Arial" w:cs="Arial"/>
          <w:sz w:val="24"/>
          <w:szCs w:val="24"/>
        </w:rPr>
        <w:t xml:space="preserve">R$ </w:t>
      </w:r>
      <w:r w:rsidR="00536EE2">
        <w:rPr>
          <w:rFonts w:ascii="Arial" w:hAnsi="Arial" w:cs="Arial"/>
          <w:sz w:val="24"/>
          <w:szCs w:val="24"/>
        </w:rPr>
        <w:t>4</w:t>
      </w:r>
      <w:r w:rsidR="003E6CA4">
        <w:rPr>
          <w:rFonts w:ascii="Arial" w:hAnsi="Arial" w:cs="Arial"/>
          <w:sz w:val="24"/>
          <w:szCs w:val="24"/>
        </w:rPr>
        <w:t>00,00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536EE2">
        <w:rPr>
          <w:rFonts w:ascii="Arial" w:hAnsi="Arial" w:cs="Arial"/>
          <w:sz w:val="24"/>
          <w:szCs w:val="24"/>
        </w:rPr>
        <w:t>quatro</w:t>
      </w:r>
      <w:r w:rsidR="003E6CA4">
        <w:rPr>
          <w:rFonts w:ascii="Arial" w:hAnsi="Arial" w:cs="Arial"/>
          <w:sz w:val="24"/>
          <w:szCs w:val="24"/>
        </w:rPr>
        <w:t>centos</w:t>
      </w:r>
      <w:r w:rsidR="004F202B">
        <w:rPr>
          <w:rFonts w:ascii="Arial" w:hAnsi="Arial" w:cs="Arial"/>
          <w:sz w:val="24"/>
          <w:szCs w:val="24"/>
        </w:rPr>
        <w:t xml:space="preserve"> reais),</w:t>
      </w:r>
      <w:r w:rsidR="00E80458" w:rsidRPr="00E80458">
        <w:rPr>
          <w:rFonts w:ascii="Arial" w:hAnsi="Arial" w:cs="Arial"/>
          <w:sz w:val="24"/>
          <w:szCs w:val="24"/>
        </w:rPr>
        <w:t xml:space="preserve"> nos termos da Tabela I do Anexo 01,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 w:rsidRPr="00E80458">
        <w:rPr>
          <w:rFonts w:ascii="Arial" w:hAnsi="Arial" w:cs="Arial"/>
          <w:sz w:val="24"/>
          <w:szCs w:val="24"/>
        </w:rPr>
        <w:t xml:space="preserve"> nº</w:t>
      </w:r>
      <w:r w:rsidR="00E80458">
        <w:rPr>
          <w:rFonts w:ascii="Arial" w:hAnsi="Arial" w:cs="Arial"/>
          <w:sz w:val="24"/>
          <w:szCs w:val="24"/>
        </w:rPr>
        <w:t>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</w:t>
      </w:r>
      <w:r w:rsidR="004F202B">
        <w:rPr>
          <w:rFonts w:ascii="Arial" w:hAnsi="Arial" w:cs="Arial"/>
          <w:sz w:val="24"/>
          <w:szCs w:val="24"/>
        </w:rPr>
        <w:t>, e conforme Requerimento</w:t>
      </w:r>
      <w:r w:rsidR="002C58FD">
        <w:rPr>
          <w:rFonts w:ascii="Arial" w:hAnsi="Arial" w:cs="Arial"/>
          <w:sz w:val="24"/>
          <w:szCs w:val="24"/>
        </w:rPr>
        <w:t>s</w:t>
      </w:r>
      <w:r w:rsidR="004F202B">
        <w:rPr>
          <w:rFonts w:ascii="Arial" w:hAnsi="Arial" w:cs="Arial"/>
          <w:sz w:val="24"/>
          <w:szCs w:val="24"/>
        </w:rPr>
        <w:t xml:space="preserve"> nº 00</w:t>
      </w:r>
      <w:r w:rsidR="00906EBE">
        <w:rPr>
          <w:rFonts w:ascii="Arial" w:hAnsi="Arial" w:cs="Arial"/>
          <w:sz w:val="24"/>
          <w:szCs w:val="24"/>
        </w:rPr>
        <w:t>1</w:t>
      </w:r>
      <w:r w:rsidR="004F202B">
        <w:rPr>
          <w:rFonts w:ascii="Arial" w:hAnsi="Arial" w:cs="Arial"/>
          <w:sz w:val="24"/>
          <w:szCs w:val="24"/>
        </w:rPr>
        <w:t>/20</w:t>
      </w:r>
      <w:r w:rsidR="00B27665">
        <w:rPr>
          <w:rFonts w:ascii="Arial" w:hAnsi="Arial" w:cs="Arial"/>
          <w:sz w:val="24"/>
          <w:szCs w:val="24"/>
        </w:rPr>
        <w:t>2</w:t>
      </w:r>
      <w:r w:rsidR="004F202B">
        <w:rPr>
          <w:rFonts w:ascii="Arial" w:hAnsi="Arial" w:cs="Arial"/>
          <w:sz w:val="24"/>
          <w:szCs w:val="24"/>
        </w:rPr>
        <w:t>1,</w:t>
      </w:r>
      <w:r w:rsidR="00E80458" w:rsidRPr="00E80458">
        <w:rPr>
          <w:rFonts w:ascii="Arial" w:hAnsi="Arial" w:cs="Arial"/>
          <w:sz w:val="24"/>
          <w:szCs w:val="24"/>
        </w:rPr>
        <w:t xml:space="preserve"> </w:t>
      </w:r>
      <w:r w:rsidR="000600E8">
        <w:rPr>
          <w:rFonts w:ascii="Arial" w:hAnsi="Arial" w:cs="Arial"/>
          <w:sz w:val="24"/>
          <w:szCs w:val="24"/>
        </w:rPr>
        <w:t>a</w:t>
      </w:r>
      <w:r w:rsidR="00B21CC5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Vereador</w:t>
      </w:r>
      <w:r w:rsidR="00906EBE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d</w:t>
      </w:r>
      <w:r w:rsidR="002B47A9" w:rsidRPr="00E80458">
        <w:rPr>
          <w:rFonts w:ascii="Arial" w:hAnsi="Arial" w:cs="Arial"/>
          <w:sz w:val="24"/>
          <w:szCs w:val="24"/>
        </w:rPr>
        <w:t xml:space="preserve">a Câmara Municipal de </w:t>
      </w:r>
      <w:r w:rsidR="002B47A9">
        <w:rPr>
          <w:rFonts w:ascii="Arial" w:hAnsi="Arial" w:cs="Arial"/>
          <w:sz w:val="24"/>
          <w:szCs w:val="24"/>
        </w:rPr>
        <w:t>Enéas Marques</w:t>
      </w:r>
      <w:r w:rsidR="004F202B">
        <w:rPr>
          <w:rFonts w:ascii="Arial" w:hAnsi="Arial" w:cs="Arial"/>
          <w:sz w:val="24"/>
          <w:szCs w:val="24"/>
        </w:rPr>
        <w:t>, Paraná, Sr</w:t>
      </w:r>
      <w:r w:rsidR="00906EBE">
        <w:rPr>
          <w:rFonts w:ascii="Arial" w:hAnsi="Arial" w:cs="Arial"/>
          <w:sz w:val="24"/>
          <w:szCs w:val="24"/>
        </w:rPr>
        <w:t>a</w:t>
      </w:r>
      <w:r w:rsidR="004F202B">
        <w:rPr>
          <w:rFonts w:ascii="Arial" w:hAnsi="Arial" w:cs="Arial"/>
          <w:sz w:val="24"/>
          <w:szCs w:val="24"/>
        </w:rPr>
        <w:t>.</w:t>
      </w:r>
      <w:r w:rsidR="00F13E57">
        <w:rPr>
          <w:rFonts w:ascii="Arial" w:hAnsi="Arial" w:cs="Arial"/>
          <w:sz w:val="24"/>
          <w:szCs w:val="24"/>
        </w:rPr>
        <w:t xml:space="preserve"> </w:t>
      </w:r>
      <w:r w:rsidR="00906EBE">
        <w:rPr>
          <w:rFonts w:ascii="Arial" w:hAnsi="Arial" w:cs="Arial"/>
          <w:sz w:val="24"/>
          <w:szCs w:val="24"/>
        </w:rPr>
        <w:t>Sirlene Schmitz Salvalagio</w:t>
      </w:r>
      <w:r w:rsidR="00E80458" w:rsidRPr="00E80458">
        <w:rPr>
          <w:rFonts w:ascii="Arial" w:hAnsi="Arial" w:cs="Arial"/>
          <w:sz w:val="24"/>
          <w:szCs w:val="24"/>
        </w:rPr>
        <w:t xml:space="preserve">, </w:t>
      </w:r>
      <w:r w:rsidR="00015DBE">
        <w:rPr>
          <w:rFonts w:ascii="Arial" w:hAnsi="Arial" w:cs="Arial"/>
          <w:sz w:val="24"/>
          <w:szCs w:val="24"/>
        </w:rPr>
        <w:t>visando o deslocamento até a cidade de</w:t>
      </w:r>
      <w:r w:rsidR="00333996">
        <w:rPr>
          <w:rFonts w:ascii="Arial" w:hAnsi="Arial" w:cs="Arial"/>
          <w:sz w:val="24"/>
          <w:szCs w:val="24"/>
        </w:rPr>
        <w:t xml:space="preserve"> </w:t>
      </w:r>
      <w:r w:rsidR="001E7924">
        <w:rPr>
          <w:rFonts w:ascii="Arial" w:hAnsi="Arial" w:cs="Arial"/>
          <w:sz w:val="24"/>
          <w:szCs w:val="24"/>
        </w:rPr>
        <w:t>Curitiba</w:t>
      </w:r>
      <w:r w:rsidR="000A7C19">
        <w:rPr>
          <w:rFonts w:ascii="Arial" w:hAnsi="Arial" w:cs="Arial"/>
          <w:sz w:val="24"/>
          <w:szCs w:val="24"/>
        </w:rPr>
        <w:t xml:space="preserve"> </w:t>
      </w:r>
      <w:r w:rsidR="00A7048D">
        <w:rPr>
          <w:rFonts w:ascii="Arial" w:hAnsi="Arial" w:cs="Arial"/>
          <w:sz w:val="24"/>
          <w:szCs w:val="24"/>
        </w:rPr>
        <w:t>no</w:t>
      </w:r>
      <w:r w:rsidR="00015DBE">
        <w:rPr>
          <w:rFonts w:ascii="Arial" w:hAnsi="Arial" w:cs="Arial"/>
          <w:sz w:val="24"/>
          <w:szCs w:val="24"/>
        </w:rPr>
        <w:t xml:space="preserve"> </w:t>
      </w:r>
      <w:r w:rsidR="00D637BF">
        <w:rPr>
          <w:rFonts w:ascii="Arial" w:hAnsi="Arial" w:cs="Arial"/>
          <w:sz w:val="24"/>
          <w:szCs w:val="24"/>
        </w:rPr>
        <w:t xml:space="preserve">dia </w:t>
      </w:r>
      <w:r w:rsidR="00906EBE">
        <w:rPr>
          <w:rFonts w:ascii="Arial" w:hAnsi="Arial" w:cs="Arial"/>
          <w:sz w:val="24"/>
          <w:szCs w:val="24"/>
        </w:rPr>
        <w:t>28</w:t>
      </w:r>
      <w:r w:rsidR="00D637BF">
        <w:rPr>
          <w:rFonts w:ascii="Arial" w:hAnsi="Arial" w:cs="Arial"/>
          <w:sz w:val="24"/>
          <w:szCs w:val="24"/>
        </w:rPr>
        <w:t>/</w:t>
      </w:r>
      <w:r w:rsidR="00906EBE">
        <w:rPr>
          <w:rFonts w:ascii="Arial" w:hAnsi="Arial" w:cs="Arial"/>
          <w:sz w:val="24"/>
          <w:szCs w:val="24"/>
        </w:rPr>
        <w:t>03</w:t>
      </w:r>
      <w:r w:rsidR="00D637BF">
        <w:rPr>
          <w:rFonts w:ascii="Arial" w:hAnsi="Arial" w:cs="Arial"/>
          <w:sz w:val="24"/>
          <w:szCs w:val="24"/>
        </w:rPr>
        <w:t>/202</w:t>
      </w:r>
      <w:r w:rsidR="00906EBE">
        <w:rPr>
          <w:rFonts w:ascii="Arial" w:hAnsi="Arial" w:cs="Arial"/>
          <w:sz w:val="24"/>
          <w:szCs w:val="24"/>
        </w:rPr>
        <w:t>2</w:t>
      </w:r>
      <w:r w:rsidR="00D637BF">
        <w:rPr>
          <w:rFonts w:ascii="Arial" w:hAnsi="Arial" w:cs="Arial"/>
          <w:sz w:val="24"/>
          <w:szCs w:val="24"/>
        </w:rPr>
        <w:t xml:space="preserve"> e retornando dia </w:t>
      </w:r>
      <w:r w:rsidR="00906EBE">
        <w:rPr>
          <w:rFonts w:ascii="Arial" w:hAnsi="Arial" w:cs="Arial"/>
          <w:sz w:val="24"/>
          <w:szCs w:val="24"/>
        </w:rPr>
        <w:t>29</w:t>
      </w:r>
      <w:r w:rsidR="00D637BF">
        <w:rPr>
          <w:rFonts w:ascii="Arial" w:hAnsi="Arial" w:cs="Arial"/>
          <w:sz w:val="24"/>
          <w:szCs w:val="24"/>
        </w:rPr>
        <w:t>/</w:t>
      </w:r>
      <w:r w:rsidR="00906EBE">
        <w:rPr>
          <w:rFonts w:ascii="Arial" w:hAnsi="Arial" w:cs="Arial"/>
          <w:sz w:val="24"/>
          <w:szCs w:val="24"/>
        </w:rPr>
        <w:t>03</w:t>
      </w:r>
      <w:r w:rsidR="00D637BF">
        <w:rPr>
          <w:rFonts w:ascii="Arial" w:hAnsi="Arial" w:cs="Arial"/>
          <w:sz w:val="24"/>
          <w:szCs w:val="24"/>
        </w:rPr>
        <w:t>/202</w:t>
      </w:r>
      <w:r w:rsidR="00906EBE">
        <w:rPr>
          <w:rFonts w:ascii="Arial" w:hAnsi="Arial" w:cs="Arial"/>
          <w:sz w:val="24"/>
          <w:szCs w:val="24"/>
        </w:rPr>
        <w:t>2</w:t>
      </w:r>
      <w:r w:rsidR="00D637BF">
        <w:rPr>
          <w:rFonts w:ascii="Arial" w:hAnsi="Arial" w:cs="Arial"/>
          <w:sz w:val="24"/>
          <w:szCs w:val="24"/>
        </w:rPr>
        <w:t>.</w:t>
      </w:r>
    </w:p>
    <w:p w14:paraId="7316C527" w14:textId="46ACE691" w:rsidR="00724CB6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Revogadas as disposições em contrário</w:t>
      </w:r>
      <w:r w:rsidR="00906E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presente Portaria entrará em vigor na data de sua publicação</w:t>
      </w:r>
      <w:r w:rsidR="00F914C3">
        <w:rPr>
          <w:rFonts w:ascii="Arial" w:hAnsi="Arial" w:cs="Arial"/>
          <w:sz w:val="24"/>
          <w:szCs w:val="24"/>
        </w:rPr>
        <w:t>.</w:t>
      </w:r>
    </w:p>
    <w:p w14:paraId="4B96519E" w14:textId="5096DD19" w:rsidR="000E5C46" w:rsidRPr="00D76458" w:rsidRDefault="004F202B" w:rsidP="004F202B">
      <w:pPr>
        <w:spacing w:before="100" w:beforeAutospacing="1" w:after="100" w:afterAutospacing="1"/>
        <w:ind w:firstLine="708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E5C46">
        <w:rPr>
          <w:rFonts w:ascii="Arial" w:hAnsi="Arial" w:cs="Arial"/>
          <w:sz w:val="24"/>
          <w:szCs w:val="24"/>
        </w:rPr>
        <w:t>Sala</w:t>
      </w:r>
      <w:r w:rsidR="000E5C46"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em </w:t>
      </w:r>
      <w:r w:rsidR="00906EBE">
        <w:rPr>
          <w:rFonts w:ascii="Arial" w:hAnsi="Arial" w:cs="Arial"/>
          <w:sz w:val="24"/>
          <w:szCs w:val="24"/>
        </w:rPr>
        <w:t>28</w:t>
      </w:r>
      <w:r w:rsidR="00E56568">
        <w:rPr>
          <w:rFonts w:ascii="Arial" w:hAnsi="Arial" w:cs="Arial"/>
          <w:sz w:val="24"/>
          <w:szCs w:val="24"/>
        </w:rPr>
        <w:t xml:space="preserve"> de</w:t>
      </w:r>
      <w:r w:rsidR="00E80458">
        <w:rPr>
          <w:rFonts w:ascii="Arial" w:hAnsi="Arial" w:cs="Arial"/>
          <w:sz w:val="24"/>
          <w:szCs w:val="24"/>
        </w:rPr>
        <w:t xml:space="preserve"> </w:t>
      </w:r>
      <w:r w:rsidR="00906EBE">
        <w:rPr>
          <w:rFonts w:ascii="Arial" w:hAnsi="Arial" w:cs="Arial"/>
          <w:sz w:val="24"/>
          <w:szCs w:val="24"/>
        </w:rPr>
        <w:t>março</w:t>
      </w:r>
      <w:r w:rsidR="000E5C46">
        <w:rPr>
          <w:rFonts w:ascii="Arial" w:hAnsi="Arial" w:cs="Arial"/>
          <w:sz w:val="24"/>
          <w:szCs w:val="24"/>
        </w:rPr>
        <w:t xml:space="preserve"> de 20</w:t>
      </w:r>
      <w:r w:rsidR="00D637BF">
        <w:rPr>
          <w:rFonts w:ascii="Arial" w:hAnsi="Arial" w:cs="Arial"/>
          <w:sz w:val="24"/>
          <w:szCs w:val="24"/>
        </w:rPr>
        <w:t>2</w:t>
      </w:r>
      <w:r w:rsidR="00906EBE">
        <w:rPr>
          <w:rFonts w:ascii="Arial" w:hAnsi="Arial" w:cs="Arial"/>
          <w:sz w:val="24"/>
          <w:szCs w:val="24"/>
        </w:rPr>
        <w:t>2</w:t>
      </w:r>
      <w:r w:rsidR="000E5C46" w:rsidRPr="00D76458">
        <w:rPr>
          <w:rFonts w:ascii="Arial" w:hAnsi="Arial" w:cs="Arial"/>
          <w:sz w:val="24"/>
          <w:szCs w:val="24"/>
        </w:rPr>
        <w:t>.</w:t>
      </w:r>
    </w:p>
    <w:p w14:paraId="60C5FC54" w14:textId="77777777" w:rsidR="005A57C2" w:rsidRDefault="005A57C2" w:rsidP="007A2E2A">
      <w:pPr>
        <w:jc w:val="center"/>
        <w:rPr>
          <w:b/>
          <w:sz w:val="24"/>
          <w:szCs w:val="24"/>
        </w:rPr>
      </w:pPr>
    </w:p>
    <w:p w14:paraId="266E0BDE" w14:textId="534A722E" w:rsidR="00E636D3" w:rsidRDefault="00E636D3" w:rsidP="007A2E2A">
      <w:pPr>
        <w:jc w:val="center"/>
        <w:rPr>
          <w:b/>
          <w:sz w:val="24"/>
          <w:szCs w:val="24"/>
        </w:rPr>
      </w:pPr>
    </w:p>
    <w:p w14:paraId="6A0B312A" w14:textId="286EF38D" w:rsidR="00D637BF" w:rsidRDefault="00BF519B" w:rsidP="007A2E2A">
      <w:pPr>
        <w:jc w:val="center"/>
        <w:rPr>
          <w:b/>
          <w:sz w:val="24"/>
          <w:szCs w:val="24"/>
        </w:rPr>
      </w:pPr>
      <w:r w:rsidRPr="001F5BC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EC03976" wp14:editId="22B8D924">
            <wp:extent cx="2840990" cy="4203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7EB0" w14:textId="5D9FB75E" w:rsidR="007A2E2A" w:rsidRPr="007A2E2A" w:rsidRDefault="00D637BF" w:rsidP="007A2E2A">
      <w:pPr>
        <w:jc w:val="center"/>
        <w:rPr>
          <w:rFonts w:ascii="Arial Negrito" w:hAnsi="Arial Negrito" w:cs="Arial"/>
          <w:b/>
          <w:smallCaps/>
          <w:sz w:val="28"/>
          <w:szCs w:val="28"/>
        </w:rPr>
      </w:pPr>
      <w:r>
        <w:rPr>
          <w:rFonts w:ascii="Arial Negrito" w:hAnsi="Arial Negrito" w:cs="Arial"/>
          <w:b/>
          <w:smallCaps/>
          <w:sz w:val="28"/>
          <w:szCs w:val="28"/>
        </w:rPr>
        <w:t>Marcelo Adriano Antunes</w:t>
      </w:r>
    </w:p>
    <w:p w14:paraId="71301B59" w14:textId="77777777" w:rsidR="00D76458" w:rsidRPr="007A2E2A" w:rsidRDefault="00D76458" w:rsidP="00D76458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Presidente da Mesa Diretora</w:t>
      </w:r>
    </w:p>
    <w:p w14:paraId="5D961772" w14:textId="77777777" w:rsidR="00521D1D" w:rsidRDefault="00D76458" w:rsidP="00521D1D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Câmara Municipal de Enéas Marques/PR</w:t>
      </w:r>
    </w:p>
    <w:p w14:paraId="620E62D4" w14:textId="77777777" w:rsidR="00F914C3" w:rsidRDefault="00F914C3" w:rsidP="00D76458">
      <w:pPr>
        <w:jc w:val="center"/>
        <w:rPr>
          <w:rFonts w:ascii="Arial" w:hAnsi="Arial" w:cs="Arial"/>
          <w:sz w:val="24"/>
          <w:szCs w:val="24"/>
        </w:rPr>
      </w:pPr>
    </w:p>
    <w:p w14:paraId="5CF246DD" w14:textId="77777777" w:rsidR="00AE21D8" w:rsidRDefault="00AE21D8" w:rsidP="00D76458">
      <w:pPr>
        <w:jc w:val="center"/>
        <w:rPr>
          <w:rFonts w:ascii="Arial" w:hAnsi="Arial" w:cs="Arial"/>
          <w:sz w:val="24"/>
          <w:szCs w:val="24"/>
        </w:rPr>
      </w:pPr>
    </w:p>
    <w:p w14:paraId="5595830C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Registre-se e</w:t>
      </w:r>
    </w:p>
    <w:p w14:paraId="63D13960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Publique-se</w:t>
      </w:r>
    </w:p>
    <w:sectPr w:rsidR="00D76458" w:rsidRPr="00D76458" w:rsidSect="007059FE">
      <w:headerReference w:type="default" r:id="rId8"/>
      <w:footerReference w:type="even" r:id="rId9"/>
      <w:footerReference w:type="default" r:id="rId10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4822" w14:textId="77777777" w:rsidR="00C849CE" w:rsidRDefault="00C849CE">
      <w:r>
        <w:separator/>
      </w:r>
    </w:p>
  </w:endnote>
  <w:endnote w:type="continuationSeparator" w:id="0">
    <w:p w14:paraId="4ED4C4EA" w14:textId="77777777" w:rsidR="00C849CE" w:rsidRDefault="00C8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2C0D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79A8EB53" w14:textId="77777777" w:rsidR="008F6597" w:rsidRDefault="008F6597">
    <w:pPr>
      <w:pStyle w:val="Rodap"/>
      <w:ind w:right="360"/>
      <w:rPr>
        <w:sz w:val="16"/>
      </w:rPr>
    </w:pPr>
  </w:p>
  <w:p w14:paraId="6058D20D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4E43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36EE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2AEB1192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170DCE7B" w14:textId="77777777" w:rsidR="008F6597" w:rsidRDefault="008F6597">
    <w:pPr>
      <w:pStyle w:val="Rodap"/>
      <w:jc w:val="center"/>
      <w:rPr>
        <w:sz w:val="16"/>
      </w:rPr>
    </w:pPr>
  </w:p>
  <w:p w14:paraId="07B70041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9702" w14:textId="77777777" w:rsidR="00C849CE" w:rsidRDefault="00C849CE">
      <w:r>
        <w:separator/>
      </w:r>
    </w:p>
  </w:footnote>
  <w:footnote w:type="continuationSeparator" w:id="0">
    <w:p w14:paraId="2ED4AA12" w14:textId="77777777" w:rsidR="00C849CE" w:rsidRDefault="00C8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529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535965951">
    <w:abstractNumId w:val="1"/>
  </w:num>
  <w:num w:numId="2" w16cid:durableId="19485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15DBE"/>
    <w:rsid w:val="000166EB"/>
    <w:rsid w:val="000405CB"/>
    <w:rsid w:val="000600E8"/>
    <w:rsid w:val="000719CC"/>
    <w:rsid w:val="000738A0"/>
    <w:rsid w:val="00096F3A"/>
    <w:rsid w:val="000A7C19"/>
    <w:rsid w:val="000D487B"/>
    <w:rsid w:val="000D7A41"/>
    <w:rsid w:val="000E5C46"/>
    <w:rsid w:val="00121AD6"/>
    <w:rsid w:val="00154FA2"/>
    <w:rsid w:val="00155714"/>
    <w:rsid w:val="00167FF2"/>
    <w:rsid w:val="00196C7A"/>
    <w:rsid w:val="001D73E1"/>
    <w:rsid w:val="001E543D"/>
    <w:rsid w:val="001E7924"/>
    <w:rsid w:val="00213234"/>
    <w:rsid w:val="0022414B"/>
    <w:rsid w:val="002261DB"/>
    <w:rsid w:val="002459B9"/>
    <w:rsid w:val="00246ADB"/>
    <w:rsid w:val="0025052B"/>
    <w:rsid w:val="00250D44"/>
    <w:rsid w:val="002614B1"/>
    <w:rsid w:val="0026718D"/>
    <w:rsid w:val="0028166D"/>
    <w:rsid w:val="0029627F"/>
    <w:rsid w:val="002B47A9"/>
    <w:rsid w:val="002C0AB2"/>
    <w:rsid w:val="002C58FD"/>
    <w:rsid w:val="002D78A3"/>
    <w:rsid w:val="002E6F44"/>
    <w:rsid w:val="002F4422"/>
    <w:rsid w:val="0031375B"/>
    <w:rsid w:val="00315C22"/>
    <w:rsid w:val="00333996"/>
    <w:rsid w:val="00376948"/>
    <w:rsid w:val="003C33F2"/>
    <w:rsid w:val="003E6CA4"/>
    <w:rsid w:val="00433772"/>
    <w:rsid w:val="00441E73"/>
    <w:rsid w:val="00442162"/>
    <w:rsid w:val="00450323"/>
    <w:rsid w:val="0045635D"/>
    <w:rsid w:val="00464D4C"/>
    <w:rsid w:val="00471236"/>
    <w:rsid w:val="004765C1"/>
    <w:rsid w:val="00483B04"/>
    <w:rsid w:val="00493018"/>
    <w:rsid w:val="00497B26"/>
    <w:rsid w:val="004F0A6F"/>
    <w:rsid w:val="004F202B"/>
    <w:rsid w:val="00511F36"/>
    <w:rsid w:val="00517DF5"/>
    <w:rsid w:val="00521D1D"/>
    <w:rsid w:val="005243DE"/>
    <w:rsid w:val="00536EE2"/>
    <w:rsid w:val="00560180"/>
    <w:rsid w:val="00567B08"/>
    <w:rsid w:val="005842E2"/>
    <w:rsid w:val="005A4344"/>
    <w:rsid w:val="005A57C2"/>
    <w:rsid w:val="005A7612"/>
    <w:rsid w:val="005C63DE"/>
    <w:rsid w:val="005D6A81"/>
    <w:rsid w:val="006932B4"/>
    <w:rsid w:val="006E35AA"/>
    <w:rsid w:val="007059FE"/>
    <w:rsid w:val="00714C91"/>
    <w:rsid w:val="00721F9E"/>
    <w:rsid w:val="00724CB6"/>
    <w:rsid w:val="00740861"/>
    <w:rsid w:val="00771787"/>
    <w:rsid w:val="00772107"/>
    <w:rsid w:val="007829A0"/>
    <w:rsid w:val="00797372"/>
    <w:rsid w:val="007A2E2A"/>
    <w:rsid w:val="007B19BA"/>
    <w:rsid w:val="007B20D4"/>
    <w:rsid w:val="007B2BCB"/>
    <w:rsid w:val="007C1FB2"/>
    <w:rsid w:val="007D2E1F"/>
    <w:rsid w:val="007E1407"/>
    <w:rsid w:val="007E1BB6"/>
    <w:rsid w:val="008056AF"/>
    <w:rsid w:val="0082535D"/>
    <w:rsid w:val="0083153B"/>
    <w:rsid w:val="00852938"/>
    <w:rsid w:val="008543B5"/>
    <w:rsid w:val="00875CCD"/>
    <w:rsid w:val="00884156"/>
    <w:rsid w:val="008975E0"/>
    <w:rsid w:val="008D593F"/>
    <w:rsid w:val="008D7C01"/>
    <w:rsid w:val="008F6597"/>
    <w:rsid w:val="008F7104"/>
    <w:rsid w:val="00906EBE"/>
    <w:rsid w:val="00913E61"/>
    <w:rsid w:val="009242C6"/>
    <w:rsid w:val="00927A44"/>
    <w:rsid w:val="00943D1E"/>
    <w:rsid w:val="00953373"/>
    <w:rsid w:val="009555DA"/>
    <w:rsid w:val="00964E3B"/>
    <w:rsid w:val="00976346"/>
    <w:rsid w:val="00976B9E"/>
    <w:rsid w:val="00981F8E"/>
    <w:rsid w:val="009D3350"/>
    <w:rsid w:val="009F7032"/>
    <w:rsid w:val="00A7048D"/>
    <w:rsid w:val="00A75D3F"/>
    <w:rsid w:val="00A80EFA"/>
    <w:rsid w:val="00AD3457"/>
    <w:rsid w:val="00AE0349"/>
    <w:rsid w:val="00AE21D8"/>
    <w:rsid w:val="00B13914"/>
    <w:rsid w:val="00B21CC5"/>
    <w:rsid w:val="00B23E28"/>
    <w:rsid w:val="00B27665"/>
    <w:rsid w:val="00B43469"/>
    <w:rsid w:val="00B500DF"/>
    <w:rsid w:val="00B71F24"/>
    <w:rsid w:val="00B74767"/>
    <w:rsid w:val="00BB30AE"/>
    <w:rsid w:val="00BD02A2"/>
    <w:rsid w:val="00BF313E"/>
    <w:rsid w:val="00BF3E67"/>
    <w:rsid w:val="00BF519B"/>
    <w:rsid w:val="00C02519"/>
    <w:rsid w:val="00C47267"/>
    <w:rsid w:val="00C75433"/>
    <w:rsid w:val="00C849CE"/>
    <w:rsid w:val="00C95997"/>
    <w:rsid w:val="00CA1101"/>
    <w:rsid w:val="00CA57C7"/>
    <w:rsid w:val="00CB1723"/>
    <w:rsid w:val="00CF6763"/>
    <w:rsid w:val="00D00FC1"/>
    <w:rsid w:val="00D01D3C"/>
    <w:rsid w:val="00D12CCA"/>
    <w:rsid w:val="00D372C1"/>
    <w:rsid w:val="00D637BF"/>
    <w:rsid w:val="00D76458"/>
    <w:rsid w:val="00D97166"/>
    <w:rsid w:val="00D9739F"/>
    <w:rsid w:val="00DC7886"/>
    <w:rsid w:val="00E04CF6"/>
    <w:rsid w:val="00E13A86"/>
    <w:rsid w:val="00E33691"/>
    <w:rsid w:val="00E44949"/>
    <w:rsid w:val="00E56568"/>
    <w:rsid w:val="00E61142"/>
    <w:rsid w:val="00E636D3"/>
    <w:rsid w:val="00E80458"/>
    <w:rsid w:val="00E82A9C"/>
    <w:rsid w:val="00EA5C9D"/>
    <w:rsid w:val="00EC7F1C"/>
    <w:rsid w:val="00F076A6"/>
    <w:rsid w:val="00F13E57"/>
    <w:rsid w:val="00F2461D"/>
    <w:rsid w:val="00F70644"/>
    <w:rsid w:val="00F914C3"/>
    <w:rsid w:val="00FB580A"/>
    <w:rsid w:val="00FD40FE"/>
    <w:rsid w:val="00FE7B45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C043F"/>
  <w15:chartTrackingRefBased/>
  <w15:docId w15:val="{46268EB3-26C4-408E-B9E0-FD262F1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2B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4</cp:revision>
  <cp:lastPrinted>2022-04-06T13:38:00Z</cp:lastPrinted>
  <dcterms:created xsi:type="dcterms:W3CDTF">2022-04-06T13:34:00Z</dcterms:created>
  <dcterms:modified xsi:type="dcterms:W3CDTF">2022-04-06T13:39:00Z</dcterms:modified>
</cp:coreProperties>
</file>