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9B68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67A36C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F53A61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EA0617">
        <w:rPr>
          <w:rFonts w:ascii="Arial" w:hAnsi="Arial" w:cs="Arial"/>
          <w:b/>
          <w:sz w:val="22"/>
          <w:szCs w:val="22"/>
          <w:u w:val="single"/>
        </w:rPr>
        <w:t>2</w:t>
      </w:r>
      <w:r w:rsidR="00F90F01">
        <w:rPr>
          <w:rFonts w:ascii="Arial" w:hAnsi="Arial" w:cs="Arial"/>
          <w:b/>
          <w:sz w:val="22"/>
          <w:szCs w:val="22"/>
          <w:u w:val="single"/>
        </w:rPr>
        <w:t>7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4FCD8B68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B69EB7A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>1</w:t>
      </w:r>
      <w:r w:rsidR="00F90F01">
        <w:rPr>
          <w:rFonts w:ascii="Arial" w:hAnsi="Arial" w:cs="Arial"/>
          <w:sz w:val="22"/>
          <w:szCs w:val="22"/>
        </w:rPr>
        <w:t>7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F90F01">
        <w:rPr>
          <w:rFonts w:ascii="Arial" w:hAnsi="Arial" w:cs="Arial"/>
          <w:sz w:val="22"/>
          <w:szCs w:val="22"/>
        </w:rPr>
        <w:t>abril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497B60DD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1D3FEB4F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832F431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15CEC203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37F5A822" w14:textId="77777777" w:rsidR="00EA0617" w:rsidRDefault="001E4224" w:rsidP="00F81B55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90F01">
        <w:rPr>
          <w:rFonts w:ascii="Arial" w:hAnsi="Arial" w:cs="Arial"/>
          <w:sz w:val="22"/>
          <w:szCs w:val="22"/>
        </w:rPr>
        <w:t xml:space="preserve">e excesso de arrecadação na fonte 7056 </w:t>
      </w:r>
      <w:r w:rsidR="00F90F01" w:rsidRPr="00F90F01">
        <w:rPr>
          <w:rFonts w:ascii="Arial" w:hAnsi="Arial" w:cs="Arial"/>
          <w:sz w:val="22"/>
          <w:szCs w:val="22"/>
        </w:rPr>
        <w:t>Convênio 17/2021 Equipamentos Agrícolas</w:t>
      </w:r>
      <w:r w:rsidR="00F81B55">
        <w:rPr>
          <w:rFonts w:ascii="Arial" w:hAnsi="Arial" w:cs="Arial"/>
          <w:sz w:val="22"/>
          <w:szCs w:val="22"/>
        </w:rPr>
        <w:t>.</w:t>
      </w:r>
    </w:p>
    <w:p w14:paraId="663FFF49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03172AE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44094AE9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38BB459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1927CCC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BCA5602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C525188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D0EC132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A167F7F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C25E6ED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19105B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2D952915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4E55E30B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FF403B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F3FAB2B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8967E18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07020A8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58A1A0E0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4BA59507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2A531DB6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1A7A5BC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3B64EC" w14:textId="2D1E7596" w:rsidR="00F33880" w:rsidRDefault="00F33880" w:rsidP="00F338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676789EE" w14:textId="77777777" w:rsidR="00F33880" w:rsidRDefault="00F33880" w:rsidP="00F338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78DF63D" w14:textId="44690E4D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F33880" w:rsidRPr="00F33880">
        <w:rPr>
          <w:rFonts w:ascii="Arial" w:hAnsi="Arial" w:cs="Arial"/>
          <w:b/>
          <w:sz w:val="20"/>
          <w:u w:val="single"/>
        </w:rPr>
        <w:t>035</w:t>
      </w:r>
      <w:r w:rsidRPr="00F33880">
        <w:rPr>
          <w:rFonts w:ascii="Arial" w:hAnsi="Arial" w:cs="Arial"/>
          <w:b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0C2C4CF1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1A9077AB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334BA4DA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6BE12318" w14:textId="45BF0619" w:rsidR="00F33880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78000ED7" w14:textId="1F8C7E97" w:rsidR="000170F3" w:rsidRPr="00E57DE3" w:rsidRDefault="000170F3" w:rsidP="00F3388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</w:t>
      </w:r>
      <w:r w:rsidR="00F33880" w:rsidRPr="00F33880">
        <w:rPr>
          <w:rFonts w:ascii="Arial" w:hAnsi="Arial" w:cs="Arial"/>
          <w:sz w:val="20"/>
        </w:rPr>
        <w:t>A</w:t>
      </w:r>
      <w:r w:rsidR="00F33880">
        <w:rPr>
          <w:rFonts w:ascii="Arial" w:hAnsi="Arial" w:cs="Arial"/>
          <w:b/>
          <w:bCs/>
          <w:sz w:val="20"/>
        </w:rPr>
        <w:t xml:space="preserve"> </w:t>
      </w:r>
      <w:r w:rsidRPr="00E57DE3">
        <w:rPr>
          <w:rFonts w:ascii="Arial" w:hAnsi="Arial" w:cs="Arial"/>
          <w:sz w:val="20"/>
        </w:rPr>
        <w:t>Câmara Municipal de Vereadores aprovou a seguinte Lei:</w:t>
      </w:r>
    </w:p>
    <w:p w14:paraId="35465188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F90F01">
        <w:rPr>
          <w:rFonts w:ascii="Arial" w:hAnsi="Arial" w:cs="Arial"/>
          <w:b/>
          <w:sz w:val="20"/>
        </w:rPr>
        <w:t>30.822,12</w:t>
      </w:r>
      <w:r w:rsidR="00EA0617" w:rsidRPr="00EA0617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F90F01">
        <w:rPr>
          <w:rFonts w:ascii="Arial" w:hAnsi="Arial" w:cs="Arial"/>
          <w:b/>
          <w:sz w:val="20"/>
        </w:rPr>
        <w:t>trinta</w:t>
      </w:r>
      <w:r w:rsidR="00EA0617">
        <w:rPr>
          <w:rFonts w:ascii="Arial" w:hAnsi="Arial" w:cs="Arial"/>
          <w:b/>
          <w:sz w:val="20"/>
        </w:rPr>
        <w:t xml:space="preserve"> mil, </w:t>
      </w:r>
      <w:r w:rsidR="00F90F01">
        <w:rPr>
          <w:rFonts w:ascii="Arial" w:hAnsi="Arial" w:cs="Arial"/>
          <w:b/>
          <w:sz w:val="20"/>
        </w:rPr>
        <w:t>oitocentos e vinte e dois</w:t>
      </w:r>
      <w:r w:rsidR="00EA0617">
        <w:rPr>
          <w:rFonts w:ascii="Arial" w:hAnsi="Arial" w:cs="Arial"/>
          <w:b/>
          <w:sz w:val="20"/>
        </w:rPr>
        <w:t xml:space="preserve"> reais e </w:t>
      </w:r>
      <w:r w:rsidR="00F90F01">
        <w:rPr>
          <w:rFonts w:ascii="Arial" w:hAnsi="Arial" w:cs="Arial"/>
          <w:b/>
          <w:sz w:val="20"/>
        </w:rPr>
        <w:t>doze</w:t>
      </w:r>
      <w:r w:rsidR="00EA0617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60"/>
        <w:gridCol w:w="200"/>
        <w:gridCol w:w="1780"/>
        <w:gridCol w:w="2859"/>
        <w:gridCol w:w="101"/>
        <w:gridCol w:w="919"/>
        <w:gridCol w:w="20"/>
        <w:gridCol w:w="1001"/>
        <w:gridCol w:w="59"/>
        <w:gridCol w:w="40"/>
        <w:gridCol w:w="8"/>
      </w:tblGrid>
      <w:tr w:rsidR="00F90F01" w:rsidRPr="00F90F01" w14:paraId="0FA2E4F2" w14:textId="77777777" w:rsidTr="00F90F01">
        <w:trPr>
          <w:gridAfter w:val="2"/>
          <w:wAfter w:w="48" w:type="dxa"/>
          <w:trHeight w:val="255"/>
        </w:trPr>
        <w:tc>
          <w:tcPr>
            <w:tcW w:w="8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B298F5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F90F01" w:rsidRPr="00F90F01" w14:paraId="563B9D4A" w14:textId="77777777" w:rsidTr="00F90F01">
        <w:trPr>
          <w:gridAfter w:val="2"/>
          <w:wAfter w:w="4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7A4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D37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3DB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AA6A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86E3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F43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F90F01" w:rsidRPr="00F90F01" w14:paraId="1656EC68" w14:textId="77777777" w:rsidTr="00F90F01">
        <w:trPr>
          <w:gridAfter w:val="2"/>
          <w:wAfter w:w="48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F274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2C6C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14BB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408B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AGROPECUÁRIO.3449052000000000000 - Equipamentos e material permanente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02F0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07056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A75A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29.822,12</w:t>
            </w:r>
          </w:p>
        </w:tc>
      </w:tr>
      <w:tr w:rsidR="00F90F01" w:rsidRPr="00F90F01" w14:paraId="4B6FA6D9" w14:textId="77777777" w:rsidTr="00F90F01">
        <w:trPr>
          <w:gridAfter w:val="2"/>
          <w:wAfter w:w="4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1AEA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4145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F218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0A3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8F7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29.822,12</w:t>
            </w:r>
          </w:p>
        </w:tc>
      </w:tr>
      <w:tr w:rsidR="00F90F01" w:rsidRPr="00F90F01" w14:paraId="7BF87DE8" w14:textId="77777777" w:rsidTr="00F90F01">
        <w:trPr>
          <w:gridAfter w:val="2"/>
          <w:wAfter w:w="48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B8BD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DF56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B452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6B9B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AGROPECUÁRIO.3449052000000000000 - Equipamentos e material permanente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ED8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07056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342D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1.000,00</w:t>
            </w:r>
          </w:p>
        </w:tc>
      </w:tr>
      <w:tr w:rsidR="00F90F01" w:rsidRPr="00F90F01" w14:paraId="066C4402" w14:textId="77777777" w:rsidTr="00F90F01">
        <w:trPr>
          <w:gridAfter w:val="2"/>
          <w:wAfter w:w="4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2C23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0220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3D12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C543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07E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</w:tr>
      <w:tr w:rsidR="00F90F01" w:rsidRPr="00F90F01" w14:paraId="62A32DB3" w14:textId="77777777" w:rsidTr="00F90F01">
        <w:trPr>
          <w:gridAfter w:val="2"/>
          <w:wAfter w:w="48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B93A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97E7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2460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7534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2F52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380D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30.822,12</w:t>
            </w:r>
          </w:p>
        </w:tc>
      </w:tr>
      <w:tr w:rsidR="00F90F01" w:rsidRPr="00F90F01" w14:paraId="5EE90898" w14:textId="77777777" w:rsidTr="00F90F01">
        <w:trPr>
          <w:trHeight w:val="255"/>
        </w:trPr>
        <w:tc>
          <w:tcPr>
            <w:tcW w:w="89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1D2A35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F90F01" w:rsidRPr="00F90F01" w14:paraId="5FD3C652" w14:textId="77777777" w:rsidTr="00F90F01">
        <w:trPr>
          <w:gridAfter w:val="1"/>
          <w:wAfter w:w="8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AB2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BB4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70E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2D2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05D6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F90F01" w:rsidRPr="00F90F01" w14:paraId="4863E317" w14:textId="77777777" w:rsidTr="00F90F01">
        <w:trPr>
          <w:gridAfter w:val="1"/>
          <w:wAfter w:w="8" w:type="dxa"/>
          <w:trHeight w:val="21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0FD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64A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CDF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Convênio 017/2021 - equipamentos Agrícolas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9550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07056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FC3F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29.822,12</w:t>
            </w:r>
          </w:p>
        </w:tc>
      </w:tr>
      <w:tr w:rsidR="00F90F01" w:rsidRPr="00F90F01" w14:paraId="770BF9E4" w14:textId="77777777" w:rsidTr="00F90F01">
        <w:trPr>
          <w:gridAfter w:val="1"/>
          <w:wAfter w:w="8" w:type="dxa"/>
          <w:trHeight w:val="45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9E7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B6DF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EB1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4132101010230000000 - Rem. Dep. </w:t>
            </w:r>
            <w:proofErr w:type="spellStart"/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 xml:space="preserve">. Banco do Brasil 473-1 TC 017/2021  </w:t>
            </w:r>
            <w:proofErr w:type="spellStart"/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Equip</w:t>
            </w:r>
            <w:proofErr w:type="spellEnd"/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. Agrícola - fonte 7056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426F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07056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76C4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F90F01" w:rsidRPr="00F90F01" w14:paraId="68DC03C9" w14:textId="77777777" w:rsidTr="00F90F01">
        <w:trPr>
          <w:gridAfter w:val="1"/>
          <w:wAfter w:w="8" w:type="dxa"/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4FA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DC1F" w14:textId="77777777" w:rsidR="00F90F01" w:rsidRPr="00F90F01" w:rsidRDefault="00F90F01" w:rsidP="00F90F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7D0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307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30.822,12</w:t>
            </w:r>
          </w:p>
        </w:tc>
      </w:tr>
      <w:tr w:rsidR="00F90F01" w:rsidRPr="00F90F01" w14:paraId="5B24B5DE" w14:textId="77777777" w:rsidTr="00F90F01">
        <w:trPr>
          <w:gridAfter w:val="3"/>
          <w:wAfter w:w="107" w:type="dxa"/>
          <w:trHeight w:val="255"/>
        </w:trPr>
        <w:tc>
          <w:tcPr>
            <w:tcW w:w="8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B8A13C1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F90F01" w:rsidRPr="00F90F01" w14:paraId="56B45CC3" w14:textId="77777777" w:rsidTr="00F90F01">
        <w:trPr>
          <w:gridAfter w:val="3"/>
          <w:wAfter w:w="10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EEED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B572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847F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CACF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F90F01" w:rsidRPr="00F90F01" w14:paraId="649836A5" w14:textId="77777777" w:rsidTr="00F90F01">
        <w:trPr>
          <w:gridAfter w:val="3"/>
          <w:wAfter w:w="10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7E74" w14:textId="77777777" w:rsidR="00F90F01" w:rsidRPr="00F90F01" w:rsidRDefault="00F90F01" w:rsidP="00F90F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color w:val="000000"/>
                <w:sz w:val="16"/>
                <w:szCs w:val="16"/>
              </w:rPr>
              <w:t>7056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0B46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3BD2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color w:val="000000"/>
                <w:sz w:val="16"/>
                <w:szCs w:val="16"/>
              </w:rPr>
              <w:t>29.822,12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B465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F90F01" w:rsidRPr="00F90F01" w14:paraId="72751A35" w14:textId="77777777" w:rsidTr="00F90F01">
        <w:trPr>
          <w:gridAfter w:val="3"/>
          <w:wAfter w:w="107" w:type="dxa"/>
          <w:trHeight w:val="255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E753B5F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7386C7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5063CEA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29.822,12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B5B8E76" w14:textId="77777777" w:rsidR="00F90F01" w:rsidRPr="00F90F01" w:rsidRDefault="00F90F01" w:rsidP="00F90F0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0F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</w:tbl>
    <w:p w14:paraId="117B5F30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44FF78B2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17C630B7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9478D1C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502A534C" w14:textId="64930B93" w:rsidR="00F33880" w:rsidRDefault="000170F3" w:rsidP="00F33880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F33880">
        <w:rPr>
          <w:rFonts w:ascii="Arial" w:hAnsi="Arial" w:cs="Arial"/>
          <w:sz w:val="20"/>
        </w:rPr>
        <w:t xml:space="preserve">Sala da Presidência da Câmara Municipal de Enéas Marques, em </w:t>
      </w:r>
      <w:r w:rsidR="00F33880">
        <w:rPr>
          <w:rFonts w:ascii="Arial" w:hAnsi="Arial" w:cs="Arial"/>
          <w:sz w:val="20"/>
        </w:rPr>
        <w:t>09</w:t>
      </w:r>
      <w:r w:rsidR="00F33880">
        <w:rPr>
          <w:rFonts w:ascii="Arial" w:hAnsi="Arial" w:cs="Arial"/>
          <w:sz w:val="20"/>
        </w:rPr>
        <w:t xml:space="preserve"> de </w:t>
      </w:r>
      <w:r w:rsidR="00F33880">
        <w:rPr>
          <w:rFonts w:ascii="Arial" w:hAnsi="Arial" w:cs="Arial"/>
          <w:sz w:val="20"/>
        </w:rPr>
        <w:t xml:space="preserve">maio </w:t>
      </w:r>
      <w:r w:rsidR="00F33880">
        <w:rPr>
          <w:rFonts w:ascii="Arial" w:hAnsi="Arial" w:cs="Arial"/>
          <w:sz w:val="20"/>
        </w:rPr>
        <w:t>2023.</w:t>
      </w:r>
    </w:p>
    <w:p w14:paraId="02CA62CE" w14:textId="77777777" w:rsidR="00F33880" w:rsidRDefault="00F33880" w:rsidP="00F33880">
      <w:pPr>
        <w:jc w:val="center"/>
        <w:rPr>
          <w:rFonts w:ascii="Arial" w:hAnsi="Arial" w:cs="Arial"/>
          <w:b/>
          <w:noProof/>
          <w:sz w:val="20"/>
        </w:rPr>
      </w:pPr>
    </w:p>
    <w:p w14:paraId="293D244C" w14:textId="77777777" w:rsidR="00F33880" w:rsidRDefault="00F33880" w:rsidP="00F33880">
      <w:pPr>
        <w:jc w:val="center"/>
        <w:rPr>
          <w:rFonts w:ascii="Arial" w:hAnsi="Arial" w:cs="Arial"/>
          <w:b/>
          <w:noProof/>
          <w:sz w:val="20"/>
        </w:rPr>
      </w:pPr>
    </w:p>
    <w:p w14:paraId="29A63894" w14:textId="77777777" w:rsidR="00F33880" w:rsidRDefault="00F33880" w:rsidP="00F3388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17AEF254" wp14:editId="2D9351D0">
            <wp:extent cx="2647950" cy="542925"/>
            <wp:effectExtent l="0" t="0" r="0" b="9525"/>
            <wp:docPr id="879937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53C63" w14:textId="77777777" w:rsidR="00F33880" w:rsidRDefault="00F33880" w:rsidP="00F33880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43509AF9" w14:textId="4C59D35C" w:rsidR="00C2533F" w:rsidRPr="00E57DE3" w:rsidRDefault="00F33880" w:rsidP="00F33880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54F3" w14:textId="77777777" w:rsidR="000C528C" w:rsidRDefault="000C528C">
      <w:r>
        <w:separator/>
      </w:r>
    </w:p>
  </w:endnote>
  <w:endnote w:type="continuationSeparator" w:id="0">
    <w:p w14:paraId="127AEB20" w14:textId="77777777" w:rsidR="000C528C" w:rsidRDefault="000C528C">
      <w:r>
        <w:continuationSeparator/>
      </w:r>
    </w:p>
  </w:endnote>
  <w:endnote w:type="continuationNotice" w:id="1">
    <w:p w14:paraId="1F392947" w14:textId="77777777" w:rsidR="000C528C" w:rsidRDefault="000C5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ADF1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90F01">
      <w:rPr>
        <w:noProof/>
      </w:rPr>
      <w:t>2</w:t>
    </w:r>
    <w:r>
      <w:fldChar w:fldCharType="end"/>
    </w:r>
  </w:p>
  <w:p w14:paraId="447AF4A8" w14:textId="77777777" w:rsidR="00AB4128" w:rsidRDefault="00AB4128">
    <w:pPr>
      <w:pStyle w:val="Rodap"/>
    </w:pPr>
  </w:p>
  <w:p w14:paraId="3C089F7B" w14:textId="77777777" w:rsidR="00AB4128" w:rsidRDefault="00AB4128"/>
  <w:p w14:paraId="31DB1258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96BD" w14:textId="77777777" w:rsidR="000C528C" w:rsidRDefault="000C528C">
      <w:r>
        <w:separator/>
      </w:r>
    </w:p>
  </w:footnote>
  <w:footnote w:type="continuationSeparator" w:id="0">
    <w:p w14:paraId="63ECD193" w14:textId="77777777" w:rsidR="000C528C" w:rsidRDefault="000C528C">
      <w:r>
        <w:continuationSeparator/>
      </w:r>
    </w:p>
  </w:footnote>
  <w:footnote w:type="continuationNotice" w:id="1">
    <w:p w14:paraId="63D4339A" w14:textId="77777777" w:rsidR="000C528C" w:rsidRDefault="000C52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74412901">
    <w:abstractNumId w:val="3"/>
  </w:num>
  <w:num w:numId="2" w16cid:durableId="445007653">
    <w:abstractNumId w:val="1"/>
  </w:num>
  <w:num w:numId="3" w16cid:durableId="907613427">
    <w:abstractNumId w:val="10"/>
  </w:num>
  <w:num w:numId="4" w16cid:durableId="75179213">
    <w:abstractNumId w:val="9"/>
  </w:num>
  <w:num w:numId="5" w16cid:durableId="1964266926">
    <w:abstractNumId w:val="4"/>
  </w:num>
  <w:num w:numId="6" w16cid:durableId="470682866">
    <w:abstractNumId w:val="12"/>
  </w:num>
  <w:num w:numId="7" w16cid:durableId="1726487847">
    <w:abstractNumId w:val="5"/>
  </w:num>
  <w:num w:numId="8" w16cid:durableId="1189487036">
    <w:abstractNumId w:val="0"/>
  </w:num>
  <w:num w:numId="9" w16cid:durableId="1706365772">
    <w:abstractNumId w:val="6"/>
  </w:num>
  <w:num w:numId="10" w16cid:durableId="1627272999">
    <w:abstractNumId w:val="2"/>
  </w:num>
  <w:num w:numId="11" w16cid:durableId="381247430">
    <w:abstractNumId w:val="7"/>
  </w:num>
  <w:num w:numId="12" w16cid:durableId="1792701203">
    <w:abstractNumId w:val="11"/>
  </w:num>
  <w:num w:numId="13" w16cid:durableId="1792825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528C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3880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82FAE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8564-5A03-4892-B4CB-F8109A5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2023-01-31T16:56:00Z</cp:lastPrinted>
  <dcterms:created xsi:type="dcterms:W3CDTF">2023-05-09T14:23:00Z</dcterms:created>
  <dcterms:modified xsi:type="dcterms:W3CDTF">2023-05-09T14:23:00Z</dcterms:modified>
</cp:coreProperties>
</file>