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EDA" w:rsidRDefault="005A3EDA" w:rsidP="005A3EDA">
      <w:pPr>
        <w:rPr>
          <w:b/>
        </w:rPr>
      </w:pPr>
      <w:r>
        <w:rPr>
          <w:b/>
        </w:rPr>
        <w:t xml:space="preserve">PAUTA SESSÃO </w:t>
      </w:r>
      <w:r w:rsidR="0071099D">
        <w:rPr>
          <w:b/>
        </w:rPr>
        <w:t>ORDINÁRIA 12/08/2019</w:t>
      </w:r>
    </w:p>
    <w:p w:rsidR="005A3EDA" w:rsidRDefault="005A3EDA" w:rsidP="005A3EDA">
      <w:pPr>
        <w:rPr>
          <w:b/>
        </w:rPr>
      </w:pPr>
    </w:p>
    <w:p w:rsidR="005A3EDA" w:rsidRDefault="005A3EDA" w:rsidP="005A3EDA">
      <w:pPr>
        <w:rPr>
          <w:b/>
        </w:rPr>
      </w:pPr>
    </w:p>
    <w:p w:rsidR="0071099D" w:rsidRDefault="005A3EDA" w:rsidP="005A3EDA">
      <w:pPr>
        <w:rPr>
          <w:b/>
        </w:rPr>
      </w:pPr>
      <w:r>
        <w:rPr>
          <w:b/>
        </w:rPr>
        <w:t xml:space="preserve">PROJETO DE LEI Nº </w:t>
      </w:r>
      <w:r w:rsidR="0071099D">
        <w:rPr>
          <w:b/>
        </w:rPr>
        <w:t>24</w:t>
      </w:r>
      <w:r>
        <w:rPr>
          <w:b/>
        </w:rPr>
        <w:t xml:space="preserve">/2019 – SÚMULA: </w:t>
      </w:r>
      <w:r w:rsidR="0071099D">
        <w:rPr>
          <w:b/>
        </w:rPr>
        <w:t>DENOMINA DE RUA JOVENTINO ELIRIO FOPPA, A PROJETADA B.</w:t>
      </w:r>
    </w:p>
    <w:p w:rsidR="0071099D" w:rsidRDefault="0071099D" w:rsidP="005A3EDA">
      <w:pPr>
        <w:rPr>
          <w:b/>
        </w:rPr>
      </w:pPr>
    </w:p>
    <w:p w:rsidR="005A3EDA" w:rsidRDefault="0071099D" w:rsidP="005A3EDA">
      <w:pPr>
        <w:rPr>
          <w:b/>
        </w:rPr>
      </w:pPr>
      <w:r>
        <w:rPr>
          <w:b/>
        </w:rPr>
        <w:t xml:space="preserve">PROJETO DE LEI Nº 25/2019 – SÚMULA: AUTORIZA AO EXECUTIVO MUNICIPAL PARA EFETUAR ABERTURA DE CRÉDITO SUPLEMENTAR NO ORÇAMENTO. </w:t>
      </w:r>
    </w:p>
    <w:p w:rsidR="0071099D" w:rsidRDefault="0071099D" w:rsidP="0071099D">
      <w:pPr>
        <w:rPr>
          <w:b/>
        </w:rPr>
      </w:pPr>
    </w:p>
    <w:p w:rsidR="0071099D" w:rsidRDefault="0071099D" w:rsidP="0071099D">
      <w:pPr>
        <w:rPr>
          <w:b/>
        </w:rPr>
      </w:pPr>
      <w:r>
        <w:rPr>
          <w:b/>
        </w:rPr>
        <w:t xml:space="preserve">PROJETO DE LEI Nº 26/2019 – SÚMULA: AUTORIZA AO EXECUTIVO MUNICIPAL PARA EFETUAR ABERTURA DE CRÉDITO ESPECIAL NO ORÇAMENTO. </w:t>
      </w:r>
    </w:p>
    <w:p w:rsidR="0071099D" w:rsidRDefault="0071099D" w:rsidP="0071099D">
      <w:pPr>
        <w:rPr>
          <w:b/>
        </w:rPr>
      </w:pPr>
    </w:p>
    <w:p w:rsidR="0071099D" w:rsidRDefault="0071099D" w:rsidP="0071099D">
      <w:pPr>
        <w:rPr>
          <w:b/>
        </w:rPr>
      </w:pPr>
      <w:r>
        <w:rPr>
          <w:b/>
        </w:rPr>
        <w:t xml:space="preserve">ENVIO DE 10 CÓPIAS DO BALANÇO FINANCEIRO DA PREFEITURA MUNICIPAL DOS MESES DE JANEIRO A JUNHO PARA ANÁLISE. </w:t>
      </w:r>
    </w:p>
    <w:p w:rsidR="0071099D" w:rsidRDefault="0071099D" w:rsidP="0071099D">
      <w:pPr>
        <w:rPr>
          <w:b/>
        </w:rPr>
      </w:pPr>
    </w:p>
    <w:p w:rsidR="005A3EDA" w:rsidRDefault="005A3EDA" w:rsidP="005A3EDA">
      <w:pPr>
        <w:rPr>
          <w:b/>
        </w:rPr>
      </w:pPr>
    </w:p>
    <w:sectPr w:rsidR="005A3EDA" w:rsidSect="00AB44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3EDA"/>
    <w:rsid w:val="00025925"/>
    <w:rsid w:val="005A3EDA"/>
    <w:rsid w:val="0071099D"/>
    <w:rsid w:val="00A70A36"/>
    <w:rsid w:val="00AB4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ED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6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417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2019-07-29T20:50:00Z</dcterms:created>
  <dcterms:modified xsi:type="dcterms:W3CDTF">2019-08-12T21:58:00Z</dcterms:modified>
</cp:coreProperties>
</file>