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4FE" w:rsidRPr="002C50B7" w:rsidRDefault="0083748F" w:rsidP="002C50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PORTARIA Nº 04</w:t>
      </w:r>
      <w:r w:rsidR="007D3E62" w:rsidRPr="002C50B7">
        <w:rPr>
          <w:rFonts w:ascii="Times New Roman" w:hAnsi="Times New Roman" w:cs="Times New Roman"/>
          <w:b/>
          <w:sz w:val="24"/>
          <w:szCs w:val="24"/>
        </w:rPr>
        <w:t>/2020, DE 23 DE MARÇO DE 2020</w:t>
      </w:r>
    </w:p>
    <w:p w:rsidR="007D3E62" w:rsidRDefault="007D3E62">
      <w:pPr>
        <w:rPr>
          <w:rFonts w:ascii="Times New Roman" w:hAnsi="Times New Roman" w:cs="Times New Roman"/>
          <w:sz w:val="24"/>
          <w:szCs w:val="24"/>
        </w:rPr>
      </w:pPr>
    </w:p>
    <w:p w:rsidR="00123C95" w:rsidRPr="007D3E62" w:rsidRDefault="00123C95">
      <w:pPr>
        <w:rPr>
          <w:rFonts w:ascii="Times New Roman" w:hAnsi="Times New Roman" w:cs="Times New Roman"/>
          <w:sz w:val="24"/>
          <w:szCs w:val="24"/>
        </w:rPr>
      </w:pPr>
    </w:p>
    <w:p w:rsidR="007D3E62" w:rsidRPr="007D3E62" w:rsidRDefault="007D3E62">
      <w:pPr>
        <w:rPr>
          <w:rFonts w:ascii="Times New Roman" w:hAnsi="Times New Roman" w:cs="Times New Roman"/>
          <w:sz w:val="24"/>
          <w:szCs w:val="24"/>
        </w:rPr>
      </w:pPr>
      <w:r w:rsidRPr="007D3E62">
        <w:rPr>
          <w:rFonts w:ascii="Times New Roman" w:hAnsi="Times New Roman" w:cs="Times New Roman"/>
          <w:sz w:val="24"/>
          <w:szCs w:val="24"/>
        </w:rPr>
        <w:tab/>
        <w:t xml:space="preserve">O Presidente da Câmara Municipal de </w:t>
      </w:r>
      <w:proofErr w:type="spellStart"/>
      <w:r w:rsidRPr="007D3E62">
        <w:rPr>
          <w:rFonts w:ascii="Times New Roman" w:hAnsi="Times New Roman" w:cs="Times New Roman"/>
          <w:sz w:val="24"/>
          <w:szCs w:val="24"/>
        </w:rPr>
        <w:t>Pranc</w:t>
      </w:r>
      <w:r w:rsidR="0083748F">
        <w:rPr>
          <w:rFonts w:ascii="Times New Roman" w:hAnsi="Times New Roman" w:cs="Times New Roman"/>
          <w:sz w:val="24"/>
          <w:szCs w:val="24"/>
        </w:rPr>
        <w:t>h</w:t>
      </w:r>
      <w:r w:rsidRPr="007D3E62">
        <w:rPr>
          <w:rFonts w:ascii="Times New Roman" w:hAnsi="Times New Roman" w:cs="Times New Roman"/>
          <w:sz w:val="24"/>
          <w:szCs w:val="24"/>
        </w:rPr>
        <w:t>ita</w:t>
      </w:r>
      <w:proofErr w:type="spellEnd"/>
      <w:r w:rsidRPr="007D3E62">
        <w:rPr>
          <w:rFonts w:ascii="Times New Roman" w:hAnsi="Times New Roman" w:cs="Times New Roman"/>
          <w:sz w:val="24"/>
          <w:szCs w:val="24"/>
        </w:rPr>
        <w:t>, no uso de suas atribuições legais e regimentais e com fundamento no artigo 24, inciso II e XIV do Regimento Interno desta Casa de Leis,</w:t>
      </w:r>
    </w:p>
    <w:p w:rsidR="007D3E62" w:rsidRPr="007D3E62" w:rsidRDefault="007D3E62">
      <w:pPr>
        <w:rPr>
          <w:rFonts w:ascii="Times New Roman" w:hAnsi="Times New Roman" w:cs="Times New Roman"/>
          <w:sz w:val="24"/>
          <w:szCs w:val="24"/>
        </w:rPr>
      </w:pPr>
    </w:p>
    <w:p w:rsidR="007D3E62" w:rsidRPr="007D3E62" w:rsidRDefault="007D3E62" w:rsidP="007D3E62">
      <w:pPr>
        <w:ind w:firstLine="1134"/>
        <w:rPr>
          <w:rFonts w:ascii="Times New Roman" w:hAnsi="Times New Roman" w:cs="Times New Roman"/>
          <w:sz w:val="24"/>
          <w:szCs w:val="24"/>
        </w:rPr>
      </w:pPr>
      <w:r w:rsidRPr="007D3E62">
        <w:rPr>
          <w:rFonts w:ascii="Times New Roman" w:hAnsi="Times New Roman" w:cs="Times New Roman"/>
          <w:sz w:val="24"/>
          <w:szCs w:val="24"/>
        </w:rPr>
        <w:t xml:space="preserve">CONSIDERANDO o contido no art. 3º da Lei Federal nº 13.979, de </w:t>
      </w:r>
      <w:proofErr w:type="gramStart"/>
      <w:r w:rsidRPr="007D3E62">
        <w:rPr>
          <w:rFonts w:ascii="Times New Roman" w:hAnsi="Times New Roman" w:cs="Times New Roman"/>
          <w:sz w:val="24"/>
          <w:szCs w:val="24"/>
        </w:rPr>
        <w:t>6</w:t>
      </w:r>
      <w:proofErr w:type="gramEnd"/>
      <w:r w:rsidRPr="007D3E62">
        <w:rPr>
          <w:rFonts w:ascii="Times New Roman" w:hAnsi="Times New Roman" w:cs="Times New Roman"/>
          <w:sz w:val="24"/>
          <w:szCs w:val="24"/>
        </w:rPr>
        <w:t xml:space="preserve"> de fevereiro de 2020;</w:t>
      </w:r>
    </w:p>
    <w:p w:rsidR="007D3E62" w:rsidRPr="00120D1B" w:rsidRDefault="007D3E62" w:rsidP="007D3E62">
      <w:pPr>
        <w:ind w:firstLine="1134"/>
        <w:rPr>
          <w:rFonts w:ascii="Times New Roman" w:hAnsi="Times New Roman" w:cs="Times New Roman"/>
          <w:sz w:val="24"/>
          <w:szCs w:val="24"/>
        </w:rPr>
      </w:pPr>
    </w:p>
    <w:p w:rsidR="007D3E62" w:rsidRPr="007D3E62" w:rsidRDefault="007D3E62" w:rsidP="007D3E62">
      <w:pPr>
        <w:ind w:firstLine="1134"/>
        <w:rPr>
          <w:rFonts w:ascii="Times New Roman" w:hAnsi="Times New Roman" w:cs="Times New Roman"/>
          <w:sz w:val="24"/>
          <w:szCs w:val="24"/>
        </w:rPr>
      </w:pPr>
      <w:r w:rsidRPr="007D3E62">
        <w:rPr>
          <w:rFonts w:ascii="Times New Roman" w:hAnsi="Times New Roman" w:cs="Times New Roman"/>
          <w:sz w:val="24"/>
          <w:szCs w:val="24"/>
        </w:rPr>
        <w:t>CONSIDERANDO o contido na Portaria nº 356, de 11 de março de 2020, do Ministério da Saúde;</w:t>
      </w:r>
    </w:p>
    <w:p w:rsidR="007D3E62" w:rsidRPr="007D3E62" w:rsidRDefault="007D3E62" w:rsidP="007D3E62">
      <w:pPr>
        <w:ind w:firstLine="1134"/>
        <w:rPr>
          <w:rFonts w:ascii="Times New Roman" w:hAnsi="Times New Roman" w:cs="Times New Roman"/>
          <w:sz w:val="24"/>
          <w:szCs w:val="24"/>
        </w:rPr>
      </w:pPr>
    </w:p>
    <w:p w:rsidR="007D3E62" w:rsidRPr="007D3E62" w:rsidRDefault="007D3E62" w:rsidP="007D3E62">
      <w:pPr>
        <w:ind w:firstLine="1134"/>
        <w:rPr>
          <w:rFonts w:ascii="Times New Roman" w:hAnsi="Times New Roman" w:cs="Times New Roman"/>
          <w:sz w:val="24"/>
          <w:szCs w:val="24"/>
        </w:rPr>
      </w:pPr>
      <w:r w:rsidRPr="007D3E62">
        <w:rPr>
          <w:rFonts w:ascii="Times New Roman" w:hAnsi="Times New Roman" w:cs="Times New Roman"/>
          <w:sz w:val="24"/>
          <w:szCs w:val="24"/>
        </w:rPr>
        <w:t>CONSIDERANDO o contido no Decreto nº 4.230, de 16 de março de 2020, do Governo do Paraná;</w:t>
      </w:r>
    </w:p>
    <w:p w:rsidR="007D3E62" w:rsidRPr="007D3E62" w:rsidRDefault="007D3E62" w:rsidP="007D3E62">
      <w:pPr>
        <w:ind w:firstLine="1134"/>
        <w:rPr>
          <w:rFonts w:ascii="Times New Roman" w:hAnsi="Times New Roman" w:cs="Times New Roman"/>
          <w:sz w:val="24"/>
          <w:szCs w:val="24"/>
        </w:rPr>
      </w:pPr>
    </w:p>
    <w:p w:rsidR="007D3E62" w:rsidRDefault="007D3E62" w:rsidP="007D3E62">
      <w:pPr>
        <w:ind w:firstLine="1134"/>
        <w:rPr>
          <w:rFonts w:ascii="Times New Roman" w:hAnsi="Times New Roman" w:cs="Times New Roman"/>
          <w:sz w:val="24"/>
          <w:szCs w:val="24"/>
        </w:rPr>
      </w:pPr>
      <w:r w:rsidRPr="007D3E62">
        <w:rPr>
          <w:rFonts w:ascii="Times New Roman" w:hAnsi="Times New Roman" w:cs="Times New Roman"/>
          <w:sz w:val="24"/>
          <w:szCs w:val="24"/>
        </w:rPr>
        <w:t xml:space="preserve">CONSIDERANDO </w:t>
      </w:r>
      <w:r w:rsidR="002C50B7">
        <w:rPr>
          <w:rFonts w:ascii="Times New Roman" w:hAnsi="Times New Roman" w:cs="Times New Roman"/>
          <w:sz w:val="24"/>
          <w:szCs w:val="24"/>
        </w:rPr>
        <w:t>o Ato da Mesa nº 01/2020, de 18 de março de 2020;</w:t>
      </w:r>
    </w:p>
    <w:p w:rsidR="002C50B7" w:rsidRDefault="002C50B7" w:rsidP="007D3E62">
      <w:pPr>
        <w:ind w:firstLine="1134"/>
        <w:rPr>
          <w:rFonts w:ascii="Times New Roman" w:hAnsi="Times New Roman" w:cs="Times New Roman"/>
          <w:sz w:val="24"/>
          <w:szCs w:val="24"/>
        </w:rPr>
      </w:pPr>
    </w:p>
    <w:p w:rsidR="002C50B7" w:rsidRPr="007D3E62" w:rsidRDefault="002C50B7" w:rsidP="007D3E62">
      <w:pPr>
        <w:ind w:firstLine="11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CONSIDERANDO os Decretos Municipais nº 30</w:t>
      </w:r>
      <w:r w:rsidR="00123C95">
        <w:rPr>
          <w:rFonts w:ascii="Times New Roman" w:hAnsi="Times New Roman" w:cs="Times New Roman"/>
          <w:sz w:val="24"/>
          <w:szCs w:val="24"/>
        </w:rPr>
        <w:t xml:space="preserve"> de 18 de março de 2020 e nº 34 de 21 de março de 2020;</w:t>
      </w:r>
    </w:p>
    <w:p w:rsidR="007D3E62" w:rsidRPr="007D3E62" w:rsidRDefault="007D3E62" w:rsidP="007D3E62">
      <w:pPr>
        <w:ind w:firstLine="1134"/>
        <w:rPr>
          <w:rFonts w:ascii="Times New Roman" w:hAnsi="Times New Roman" w:cs="Times New Roman"/>
          <w:sz w:val="24"/>
          <w:szCs w:val="24"/>
        </w:rPr>
      </w:pPr>
    </w:p>
    <w:p w:rsidR="007D3E62" w:rsidRPr="007D3E62" w:rsidRDefault="007D3E62" w:rsidP="007D3E62">
      <w:pPr>
        <w:ind w:firstLine="1134"/>
        <w:rPr>
          <w:rFonts w:ascii="Times New Roman" w:hAnsi="Times New Roman" w:cs="Times New Roman"/>
          <w:sz w:val="24"/>
          <w:szCs w:val="24"/>
        </w:rPr>
      </w:pPr>
      <w:r w:rsidRPr="007D3E62">
        <w:rPr>
          <w:rFonts w:ascii="Times New Roman" w:hAnsi="Times New Roman" w:cs="Times New Roman"/>
          <w:sz w:val="24"/>
          <w:szCs w:val="24"/>
        </w:rPr>
        <w:t xml:space="preserve">CONSIDERANDO a necessidade da adoção de medidas imediatas visando </w:t>
      </w:r>
      <w:proofErr w:type="gramStart"/>
      <w:r w:rsidRPr="007D3E62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7D3E62">
        <w:rPr>
          <w:rFonts w:ascii="Times New Roman" w:hAnsi="Times New Roman" w:cs="Times New Roman"/>
          <w:sz w:val="24"/>
          <w:szCs w:val="24"/>
        </w:rPr>
        <w:t xml:space="preserve"> contenção de propagação do vírus,</w:t>
      </w:r>
    </w:p>
    <w:p w:rsidR="007D3E62" w:rsidRPr="007D3E62" w:rsidRDefault="007D3E62">
      <w:pPr>
        <w:rPr>
          <w:rFonts w:ascii="Times New Roman" w:hAnsi="Times New Roman" w:cs="Times New Roman"/>
          <w:sz w:val="24"/>
          <w:szCs w:val="24"/>
        </w:rPr>
      </w:pPr>
    </w:p>
    <w:p w:rsidR="007D3E62" w:rsidRPr="007D3E62" w:rsidRDefault="007D3E62">
      <w:pPr>
        <w:rPr>
          <w:rFonts w:ascii="Times New Roman" w:hAnsi="Times New Roman" w:cs="Times New Roman"/>
          <w:sz w:val="24"/>
          <w:szCs w:val="24"/>
        </w:rPr>
      </w:pPr>
      <w:r w:rsidRPr="007D3E62">
        <w:rPr>
          <w:rFonts w:ascii="Times New Roman" w:hAnsi="Times New Roman" w:cs="Times New Roman"/>
          <w:sz w:val="24"/>
          <w:szCs w:val="24"/>
        </w:rPr>
        <w:tab/>
        <w:t>RESOLVE:</w:t>
      </w:r>
    </w:p>
    <w:p w:rsidR="007D3E62" w:rsidRPr="007D3E62" w:rsidRDefault="007D3E62">
      <w:pPr>
        <w:rPr>
          <w:rFonts w:ascii="Times New Roman" w:hAnsi="Times New Roman" w:cs="Times New Roman"/>
          <w:sz w:val="24"/>
          <w:szCs w:val="24"/>
        </w:rPr>
      </w:pPr>
    </w:p>
    <w:p w:rsidR="007D3E62" w:rsidRDefault="007D3E62">
      <w:pPr>
        <w:rPr>
          <w:rFonts w:ascii="Times New Roman" w:hAnsi="Times New Roman" w:cs="Times New Roman"/>
          <w:sz w:val="24"/>
          <w:szCs w:val="24"/>
        </w:rPr>
      </w:pPr>
      <w:r w:rsidRPr="007D3E62">
        <w:rPr>
          <w:rFonts w:ascii="Times New Roman" w:hAnsi="Times New Roman" w:cs="Times New Roman"/>
          <w:sz w:val="24"/>
          <w:szCs w:val="24"/>
        </w:rPr>
        <w:tab/>
        <w:t>Art. 1º Ficam suspensas todas as sessões ordinárias desta Casa de Leis</w:t>
      </w:r>
      <w:r>
        <w:rPr>
          <w:rFonts w:ascii="Times New Roman" w:hAnsi="Times New Roman" w:cs="Times New Roman"/>
          <w:sz w:val="24"/>
          <w:szCs w:val="24"/>
        </w:rPr>
        <w:t xml:space="preserve"> até a data de 30 de Abril de 2020, podendo este prazo </w:t>
      </w:r>
      <w:proofErr w:type="gramStart"/>
      <w:r>
        <w:rPr>
          <w:rFonts w:ascii="Times New Roman" w:hAnsi="Times New Roman" w:cs="Times New Roman"/>
          <w:sz w:val="24"/>
          <w:szCs w:val="24"/>
        </w:rPr>
        <w:t>ser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prorr</w:t>
      </w:r>
      <w:r w:rsidR="0083748F">
        <w:rPr>
          <w:rFonts w:ascii="Times New Roman" w:hAnsi="Times New Roman" w:cs="Times New Roman"/>
          <w:sz w:val="24"/>
          <w:szCs w:val="24"/>
        </w:rPr>
        <w:t>ogado.</w:t>
      </w:r>
    </w:p>
    <w:p w:rsidR="002C50B7" w:rsidRDefault="002C50B7">
      <w:pPr>
        <w:rPr>
          <w:rFonts w:ascii="Times New Roman" w:hAnsi="Times New Roman" w:cs="Times New Roman"/>
          <w:sz w:val="24"/>
          <w:szCs w:val="24"/>
        </w:rPr>
      </w:pPr>
    </w:p>
    <w:p w:rsidR="002C50B7" w:rsidRDefault="002C50B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Art. 2º As sessões extraordinárias serão convocados apenas após comprovado o efetivo regime de urgência, e nelas somente serão admitidas as presenças do</w:t>
      </w:r>
      <w:r w:rsidR="0083748F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Vereadores e servidores da Câmara Municipal de </w:t>
      </w:r>
      <w:proofErr w:type="spellStart"/>
      <w:r>
        <w:rPr>
          <w:rFonts w:ascii="Times New Roman" w:hAnsi="Times New Roman" w:cs="Times New Roman"/>
          <w:sz w:val="24"/>
          <w:szCs w:val="24"/>
        </w:rPr>
        <w:t>Pranchita</w:t>
      </w:r>
      <w:proofErr w:type="spellEnd"/>
      <w:r>
        <w:rPr>
          <w:rFonts w:ascii="Times New Roman" w:hAnsi="Times New Roman" w:cs="Times New Roman"/>
          <w:sz w:val="24"/>
          <w:szCs w:val="24"/>
        </w:rPr>
        <w:t>/PR.</w:t>
      </w:r>
    </w:p>
    <w:p w:rsidR="002C50B7" w:rsidRDefault="002C50B7">
      <w:pPr>
        <w:rPr>
          <w:rFonts w:ascii="Times New Roman" w:hAnsi="Times New Roman" w:cs="Times New Roman"/>
          <w:sz w:val="24"/>
          <w:szCs w:val="24"/>
        </w:rPr>
      </w:pPr>
    </w:p>
    <w:p w:rsidR="002C50B7" w:rsidRDefault="002C50B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Art. 3º Ficam suspensas todas as atividades administrativas da Câmara Municipal de </w:t>
      </w:r>
      <w:proofErr w:type="spellStart"/>
      <w:r>
        <w:rPr>
          <w:rFonts w:ascii="Times New Roman" w:hAnsi="Times New Roman" w:cs="Times New Roman"/>
          <w:sz w:val="24"/>
          <w:szCs w:val="24"/>
        </w:rPr>
        <w:t>Pranchita</w:t>
      </w:r>
      <w:proofErr w:type="spellEnd"/>
      <w:r>
        <w:rPr>
          <w:rFonts w:ascii="Times New Roman" w:hAnsi="Times New Roman" w:cs="Times New Roman"/>
          <w:sz w:val="24"/>
          <w:szCs w:val="24"/>
        </w:rPr>
        <w:t>. Em caso de necessidade as atividades serão realizadas em regime de trabalho remoto. Na impossibilidade da atividade em trabalho remoto, o servidor poderá ser convocado pelo prazo estritamente necessário para a realização da mesma.</w:t>
      </w:r>
    </w:p>
    <w:p w:rsidR="002C50B7" w:rsidRDefault="002C50B7">
      <w:pPr>
        <w:rPr>
          <w:rFonts w:ascii="Times New Roman" w:hAnsi="Times New Roman" w:cs="Times New Roman"/>
          <w:sz w:val="24"/>
          <w:szCs w:val="24"/>
        </w:rPr>
      </w:pPr>
    </w:p>
    <w:p w:rsidR="002C50B7" w:rsidRDefault="002C50B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Art. 4º Ficam suspensos</w:t>
      </w:r>
      <w:r w:rsidR="0083748F">
        <w:rPr>
          <w:rFonts w:ascii="Times New Roman" w:hAnsi="Times New Roman" w:cs="Times New Roman"/>
          <w:sz w:val="24"/>
          <w:szCs w:val="24"/>
        </w:rPr>
        <w:t xml:space="preserve"> todos</w:t>
      </w:r>
      <w:r>
        <w:rPr>
          <w:rFonts w:ascii="Times New Roman" w:hAnsi="Times New Roman" w:cs="Times New Roman"/>
          <w:sz w:val="24"/>
          <w:szCs w:val="24"/>
        </w:rPr>
        <w:t xml:space="preserve"> os prazos administrativos e regimentais pelo prazo descrito no artigo 1º deste Ato.</w:t>
      </w:r>
    </w:p>
    <w:p w:rsidR="0083748F" w:rsidRDefault="0083748F">
      <w:pPr>
        <w:rPr>
          <w:rFonts w:ascii="Times New Roman" w:hAnsi="Times New Roman" w:cs="Times New Roman"/>
          <w:sz w:val="24"/>
          <w:szCs w:val="24"/>
        </w:rPr>
      </w:pPr>
    </w:p>
    <w:p w:rsidR="0083748F" w:rsidRDefault="008374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Esta Portaria entre em vigor na data de sua publicação</w:t>
      </w:r>
      <w:r w:rsidR="00123C95">
        <w:rPr>
          <w:rFonts w:ascii="Times New Roman" w:hAnsi="Times New Roman" w:cs="Times New Roman"/>
          <w:sz w:val="24"/>
          <w:szCs w:val="24"/>
        </w:rPr>
        <w:t>, revogadas as disposições em contrário</w:t>
      </w:r>
    </w:p>
    <w:p w:rsidR="00123C95" w:rsidRDefault="00123C95" w:rsidP="00123C95">
      <w:pPr>
        <w:rPr>
          <w:rFonts w:ascii="Times New Roman" w:hAnsi="Times New Roman" w:cs="Times New Roman"/>
          <w:sz w:val="24"/>
          <w:szCs w:val="24"/>
        </w:rPr>
      </w:pPr>
    </w:p>
    <w:p w:rsidR="00123C95" w:rsidRPr="00123C95" w:rsidRDefault="00123C95" w:rsidP="00123C95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Gabinete da Presidência</w:t>
      </w:r>
      <w:r w:rsidRPr="00123C95">
        <w:rPr>
          <w:rFonts w:ascii="Times New Roman" w:hAnsi="Times New Roman" w:cs="Times New Roman"/>
          <w:sz w:val="24"/>
          <w:szCs w:val="24"/>
        </w:rPr>
        <w:t xml:space="preserve"> da Câmar</w:t>
      </w:r>
      <w:r>
        <w:rPr>
          <w:rFonts w:ascii="Times New Roman" w:hAnsi="Times New Roman" w:cs="Times New Roman"/>
          <w:sz w:val="24"/>
          <w:szCs w:val="24"/>
        </w:rPr>
        <w:t>a Municipal de</w:t>
      </w:r>
      <w:r w:rsidRPr="00123C95">
        <w:rPr>
          <w:rFonts w:ascii="Times New Roman" w:hAnsi="Times New Roman" w:cs="Times New Roman"/>
          <w:sz w:val="24"/>
          <w:szCs w:val="24"/>
        </w:rPr>
        <w:t xml:space="preserve"> PRANCHITA, em </w:t>
      </w:r>
      <w:r>
        <w:rPr>
          <w:rFonts w:ascii="Times New Roman" w:hAnsi="Times New Roman" w:cs="Times New Roman"/>
          <w:sz w:val="24"/>
          <w:szCs w:val="24"/>
        </w:rPr>
        <w:t>23</w:t>
      </w:r>
      <w:r w:rsidRPr="00123C95">
        <w:rPr>
          <w:rFonts w:ascii="Times New Roman" w:hAnsi="Times New Roman" w:cs="Times New Roman"/>
          <w:sz w:val="24"/>
          <w:szCs w:val="24"/>
        </w:rPr>
        <w:t xml:space="preserve"> de </w:t>
      </w:r>
      <w:r>
        <w:rPr>
          <w:rFonts w:ascii="Times New Roman" w:hAnsi="Times New Roman" w:cs="Times New Roman"/>
          <w:sz w:val="24"/>
          <w:szCs w:val="24"/>
        </w:rPr>
        <w:t>março</w:t>
      </w:r>
      <w:r w:rsidRPr="00123C95">
        <w:rPr>
          <w:rFonts w:ascii="Times New Roman" w:hAnsi="Times New Roman" w:cs="Times New Roman"/>
          <w:sz w:val="24"/>
          <w:szCs w:val="24"/>
        </w:rPr>
        <w:t xml:space="preserve"> de 2020.</w:t>
      </w:r>
    </w:p>
    <w:p w:rsidR="00123C95" w:rsidRPr="00123C95" w:rsidRDefault="00123C95" w:rsidP="00123C95">
      <w:pPr>
        <w:rPr>
          <w:rFonts w:ascii="Times New Roman" w:hAnsi="Times New Roman" w:cs="Times New Roman"/>
          <w:sz w:val="24"/>
          <w:szCs w:val="24"/>
        </w:rPr>
      </w:pPr>
    </w:p>
    <w:p w:rsidR="00123C95" w:rsidRPr="00123C95" w:rsidRDefault="00123C95" w:rsidP="00123C95">
      <w:pPr>
        <w:rPr>
          <w:rFonts w:ascii="Times New Roman" w:hAnsi="Times New Roman" w:cs="Times New Roman"/>
          <w:sz w:val="24"/>
          <w:szCs w:val="24"/>
        </w:rPr>
      </w:pPr>
    </w:p>
    <w:p w:rsidR="00123C95" w:rsidRPr="00123C95" w:rsidRDefault="00123C95" w:rsidP="00123C95">
      <w:pPr>
        <w:jc w:val="center"/>
        <w:rPr>
          <w:rFonts w:ascii="Times New Roman" w:hAnsi="Times New Roman" w:cs="Times New Roman"/>
          <w:sz w:val="24"/>
          <w:szCs w:val="24"/>
        </w:rPr>
      </w:pPr>
      <w:r w:rsidRPr="00123C95">
        <w:rPr>
          <w:rFonts w:ascii="Times New Roman" w:hAnsi="Times New Roman" w:cs="Times New Roman"/>
          <w:sz w:val="24"/>
          <w:szCs w:val="24"/>
        </w:rPr>
        <w:t>OLIVETO LUIZ GNOATTO</w:t>
      </w:r>
    </w:p>
    <w:p w:rsidR="00123C95" w:rsidRPr="007D3E62" w:rsidRDefault="00123C95" w:rsidP="00123C95">
      <w:pPr>
        <w:jc w:val="center"/>
        <w:rPr>
          <w:rFonts w:ascii="Times New Roman" w:hAnsi="Times New Roman" w:cs="Times New Roman"/>
          <w:sz w:val="24"/>
          <w:szCs w:val="24"/>
        </w:rPr>
      </w:pPr>
      <w:r w:rsidRPr="00123C95">
        <w:rPr>
          <w:rFonts w:ascii="Times New Roman" w:hAnsi="Times New Roman" w:cs="Times New Roman"/>
          <w:sz w:val="24"/>
          <w:szCs w:val="24"/>
        </w:rPr>
        <w:t>PRESIDENTE</w:t>
      </w:r>
    </w:p>
    <w:sectPr w:rsidR="00123C95" w:rsidRPr="007D3E62" w:rsidSect="00123C95">
      <w:pgSz w:w="11906" w:h="16838"/>
      <w:pgMar w:top="2410" w:right="566" w:bottom="1417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D3E62"/>
    <w:rsid w:val="00123C95"/>
    <w:rsid w:val="002C50B7"/>
    <w:rsid w:val="007D3E62"/>
    <w:rsid w:val="0083748F"/>
    <w:rsid w:val="00AB44FE"/>
    <w:rsid w:val="00CB74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44F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280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2020-03-23T11:59:00Z</dcterms:created>
  <dcterms:modified xsi:type="dcterms:W3CDTF">2020-03-23T12:35:00Z</dcterms:modified>
</cp:coreProperties>
</file>