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FD" w:rsidRDefault="00BA4EFD" w:rsidP="00BA4EF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PORTARIA Nº 0</w:t>
      </w:r>
      <w:r w:rsidR="004264B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/2021, de 17 de fevereiro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666B5" w:rsidRPr="00960EA4">
        <w:rPr>
          <w:rFonts w:ascii="Times New Roman" w:hAnsi="Times New Roman" w:cs="Times New Roman"/>
          <w:sz w:val="24"/>
          <w:szCs w:val="24"/>
        </w:rPr>
        <w:t xml:space="preserve">O PRESIDENTE DA CÂMARA MUNICIPAL DE PRANCHITA/PR, vereador </w:t>
      </w:r>
      <w:proofErr w:type="spellStart"/>
      <w:r w:rsidR="007666B5" w:rsidRPr="00960EA4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="007666B5" w:rsidRPr="009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6B5" w:rsidRPr="00960EA4">
        <w:rPr>
          <w:rFonts w:ascii="Times New Roman" w:hAnsi="Times New Roman" w:cs="Times New Roman"/>
          <w:sz w:val="24"/>
          <w:szCs w:val="24"/>
        </w:rPr>
        <w:t>ARAMIS</w:t>
      </w:r>
      <w:proofErr w:type="spellEnd"/>
      <w:r w:rsidR="007666B5" w:rsidRPr="00960EA4">
        <w:rPr>
          <w:rFonts w:ascii="Times New Roman" w:hAnsi="Times New Roman" w:cs="Times New Roman"/>
          <w:sz w:val="24"/>
          <w:szCs w:val="24"/>
        </w:rPr>
        <w:t xml:space="preserve"> DE SOUZA, no uso de suas atribuições legais,</w:t>
      </w:r>
      <w:r>
        <w:rPr>
          <w:rFonts w:ascii="Times New Roman" w:hAnsi="Times New Roman" w:cs="Times New Roman"/>
          <w:sz w:val="24"/>
          <w:szCs w:val="24"/>
        </w:rPr>
        <w:t xml:space="preserve"> e regimentais e com fundamento no artigo 24, inciso II e </w:t>
      </w:r>
      <w:proofErr w:type="spellStart"/>
      <w:r>
        <w:rPr>
          <w:rFonts w:ascii="Times New Roman" w:hAnsi="Times New Roman" w:cs="Times New Roman"/>
          <w:sz w:val="24"/>
          <w:szCs w:val="24"/>
        </w:rPr>
        <w:t>XIV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Regimento Interno desta Casa de Leis,</w:t>
      </w: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contido no art. 3º da Lei Federal nº 13.979, de 6 de fevereiro de 2020;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contido na Portaria nº 356, de 11 de março de 2020, do Ministério da Saúde;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contido no Decreto nº 4.230, de 16 de março de 2020, do Governo do Paraná;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Decreto Municipal nº 29 de 02 de fevereiro de 2021;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da adoção de medidas imediatas visando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contenção de propagação do vírus,</w:t>
      </w: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RESOLVE: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Recolocar em pauta as Sessões Ordinárias para que voltem a ocorrer normalmente, porém, durante a vigência desta Portaria, a presença de público estará limitada a 15 (quinze) pessoas no total, excluindo-se nesta contagem, vereadores e funcionários.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 realização das Sessões Ordinárias será feita mediante todos os cuidados necessários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fim de evitar o contágio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-19, com utilização frequente de álcool em gel e máscaras.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Fica suspensa a realização nas dependências da Câmara Municipal de eventos coletivos não diretamente relacionados às atividades legislativas do Plenário, podendo ser realizadas audiências públicas e sessões solenes</w:t>
      </w:r>
      <w:r w:rsidR="006A3A94">
        <w:rPr>
          <w:rFonts w:ascii="Times New Roman" w:hAnsi="Times New Roman" w:cs="Times New Roman"/>
          <w:sz w:val="24"/>
          <w:szCs w:val="24"/>
        </w:rPr>
        <w:t xml:space="preserve"> com a limitação máxima de 25 (vinte e cinco) pessoas no local, incluindo-se nesta contagem, vereadores e funcionários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A94" w:rsidRDefault="006A3A94" w:rsidP="00BA4EFD">
      <w:pPr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BA4EFD" w:rsidRDefault="006A3A94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BA4EF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A4EFD">
        <w:rPr>
          <w:rFonts w:ascii="Times New Roman" w:hAnsi="Times New Roman" w:cs="Times New Roman"/>
          <w:sz w:val="24"/>
          <w:szCs w:val="24"/>
        </w:rPr>
        <w:t>As medidas descritas na presente Portaria entrarão em</w:t>
      </w:r>
      <w:r>
        <w:rPr>
          <w:rFonts w:ascii="Times New Roman" w:hAnsi="Times New Roman" w:cs="Times New Roman"/>
          <w:sz w:val="24"/>
          <w:szCs w:val="24"/>
        </w:rPr>
        <w:t xml:space="preserve"> vigor na data de sua assinatura</w:t>
      </w:r>
      <w:r w:rsidR="00BA4EFD">
        <w:rPr>
          <w:rFonts w:ascii="Times New Roman" w:hAnsi="Times New Roman" w:cs="Times New Roman"/>
          <w:sz w:val="24"/>
          <w:szCs w:val="24"/>
        </w:rPr>
        <w:t xml:space="preserve"> e vigorarão enquanto perdurar o estado de emergência nacional e estadual por conta do </w:t>
      </w:r>
      <w:proofErr w:type="gramStart"/>
      <w:r w:rsidR="00BA4EFD">
        <w:rPr>
          <w:rFonts w:ascii="Times New Roman" w:hAnsi="Times New Roman" w:cs="Times New Roman"/>
          <w:sz w:val="24"/>
          <w:szCs w:val="24"/>
        </w:rPr>
        <w:t>Novo Corona</w:t>
      </w:r>
      <w:proofErr w:type="gramEnd"/>
      <w:r w:rsidR="00BA4EFD">
        <w:rPr>
          <w:rFonts w:ascii="Times New Roman" w:hAnsi="Times New Roman" w:cs="Times New Roman"/>
          <w:sz w:val="24"/>
          <w:szCs w:val="24"/>
        </w:rPr>
        <w:t xml:space="preserve"> Vírus </w:t>
      </w:r>
      <w:proofErr w:type="spellStart"/>
      <w:r w:rsidR="00BA4EF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BA4EFD">
        <w:rPr>
          <w:rFonts w:ascii="Times New Roman" w:hAnsi="Times New Roman" w:cs="Times New Roman"/>
          <w:sz w:val="24"/>
          <w:szCs w:val="24"/>
        </w:rPr>
        <w:t>-19, revogando-se as disposições em contrário, bem como, t</w:t>
      </w:r>
      <w:r>
        <w:rPr>
          <w:rFonts w:ascii="Times New Roman" w:hAnsi="Times New Roman" w:cs="Times New Roman"/>
          <w:sz w:val="24"/>
          <w:szCs w:val="24"/>
        </w:rPr>
        <w:t>ambém revogando a Portaria nº 05</w:t>
      </w:r>
      <w:r w:rsidR="00BA4EFD">
        <w:rPr>
          <w:rFonts w:ascii="Times New Roman" w:hAnsi="Times New Roman" w:cs="Times New Roman"/>
          <w:sz w:val="24"/>
          <w:szCs w:val="24"/>
        </w:rPr>
        <w:t>/2020.</w:t>
      </w:r>
    </w:p>
    <w:p w:rsidR="00BA4EFD" w:rsidRDefault="00BA4EFD" w:rsidP="00BA4EF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Presidência da Câmara Municipal de PRANCHITA, em </w:t>
      </w:r>
      <w:r w:rsidR="006A3A9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3A94">
        <w:rPr>
          <w:rFonts w:ascii="Times New Roman" w:hAnsi="Times New Roman" w:cs="Times New Roman"/>
          <w:sz w:val="24"/>
          <w:szCs w:val="24"/>
        </w:rPr>
        <w:t>fevereiro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6A3A94" w:rsidRDefault="006A3A94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BA4EFD" w:rsidP="00BA4EFD">
      <w:pPr>
        <w:rPr>
          <w:rFonts w:ascii="Times New Roman" w:hAnsi="Times New Roman" w:cs="Times New Roman"/>
          <w:sz w:val="24"/>
          <w:szCs w:val="24"/>
        </w:rPr>
      </w:pPr>
    </w:p>
    <w:p w:rsidR="00BA4EFD" w:rsidRDefault="006A3A94" w:rsidP="00BA4E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</w:t>
      </w:r>
    </w:p>
    <w:p w:rsidR="00BA4EFD" w:rsidRDefault="00BA4EFD" w:rsidP="006A3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6A3A94">
        <w:rPr>
          <w:rFonts w:ascii="Times New Roman" w:hAnsi="Times New Roman" w:cs="Times New Roman"/>
          <w:sz w:val="24"/>
          <w:szCs w:val="24"/>
        </w:rPr>
        <w:t xml:space="preserve"> BIÊNIO 2021/2022</w:t>
      </w:r>
    </w:p>
    <w:sectPr w:rsidR="00BA4EFD" w:rsidSect="00BA4EFD">
      <w:pgSz w:w="11906" w:h="16838"/>
      <w:pgMar w:top="212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FD"/>
    <w:rsid w:val="004264BD"/>
    <w:rsid w:val="006A3A94"/>
    <w:rsid w:val="007666B5"/>
    <w:rsid w:val="00B363DB"/>
    <w:rsid w:val="00BA4EFD"/>
    <w:rsid w:val="00C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F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F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2021-02-17T13:02:00Z</dcterms:created>
  <dcterms:modified xsi:type="dcterms:W3CDTF">2021-02-17T13:02:00Z</dcterms:modified>
</cp:coreProperties>
</file>