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68" w:rsidRPr="00455075" w:rsidRDefault="00FB6C9B" w:rsidP="00353945">
      <w:pPr>
        <w:spacing w:line="300" w:lineRule="atLeast"/>
        <w:ind w:left="1844" w:right="-1" w:firstLine="708"/>
        <w:jc w:val="both"/>
        <w:outlineLvl w:val="0"/>
        <w:rPr>
          <w:rFonts w:ascii="Bookman Old Style" w:eastAsia="Times New Roman" w:hAnsi="Bookman Old Style" w:cs="Times New Roman"/>
          <w:b/>
          <w:color w:val="333333"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color w:val="333333"/>
          <w:kern w:val="36"/>
          <w:sz w:val="24"/>
          <w:szCs w:val="24"/>
          <w:lang w:eastAsia="pt-BR"/>
        </w:rPr>
        <w:t>LEI Nº 1216</w:t>
      </w:r>
      <w:r w:rsidR="008B4A51" w:rsidRPr="00455075">
        <w:rPr>
          <w:rFonts w:ascii="Bookman Old Style" w:eastAsia="Times New Roman" w:hAnsi="Bookman Old Style" w:cs="Times New Roman"/>
          <w:b/>
          <w:color w:val="333333"/>
          <w:kern w:val="36"/>
          <w:sz w:val="24"/>
          <w:szCs w:val="24"/>
          <w:lang w:eastAsia="pt-BR"/>
        </w:rPr>
        <w:t>/2019</w:t>
      </w:r>
    </w:p>
    <w:p w:rsidR="00B82A99" w:rsidRPr="00455075" w:rsidRDefault="00A0282E" w:rsidP="001056D5">
      <w:pPr>
        <w:spacing w:after="300" w:line="300" w:lineRule="atLeast"/>
        <w:ind w:left="2552" w:right="-1"/>
        <w:jc w:val="both"/>
        <w:outlineLvl w:val="0"/>
        <w:rPr>
          <w:rFonts w:ascii="Bookman Old Style" w:eastAsia="Times New Roman" w:hAnsi="Bookman Old Style" w:cs="Times New Roman"/>
          <w:b/>
          <w:color w:val="333333"/>
          <w:kern w:val="36"/>
          <w:sz w:val="24"/>
          <w:szCs w:val="24"/>
          <w:lang w:eastAsia="pt-BR"/>
        </w:rPr>
      </w:pPr>
      <w:r w:rsidRPr="00A0282E">
        <w:rPr>
          <w:rFonts w:ascii="Bookman Old Style" w:eastAsia="Times New Roman" w:hAnsi="Bookman Old Style" w:cs="Times New Roman"/>
          <w:b/>
          <w:color w:val="333333"/>
          <w:kern w:val="36"/>
          <w:sz w:val="24"/>
          <w:szCs w:val="24"/>
          <w:lang w:eastAsia="pt-BR"/>
        </w:rPr>
        <w:t>Súmula</w:t>
      </w:r>
      <w:r>
        <w:rPr>
          <w:rFonts w:ascii="Bookman Old Style" w:eastAsia="Times New Roman" w:hAnsi="Bookman Old Style" w:cs="Times New Roman"/>
          <w:color w:val="333333"/>
          <w:kern w:val="36"/>
          <w:sz w:val="24"/>
          <w:szCs w:val="24"/>
          <w:lang w:eastAsia="pt-BR"/>
        </w:rPr>
        <w:t xml:space="preserve">: </w:t>
      </w:r>
      <w:r w:rsidR="00B82A99" w:rsidRPr="00455075">
        <w:rPr>
          <w:rFonts w:ascii="Bookman Old Style" w:eastAsia="Times New Roman" w:hAnsi="Bookman Old Style" w:cs="Times New Roman"/>
          <w:color w:val="333333"/>
          <w:kern w:val="36"/>
          <w:sz w:val="24"/>
          <w:szCs w:val="24"/>
          <w:lang w:eastAsia="pt-BR"/>
        </w:rPr>
        <w:t>Autoriza o Poder Executivo a promover Processo Seletivo Simplificado (PSS) para contratação de servidores públicos com contrato de trabalho temporário.</w:t>
      </w:r>
    </w:p>
    <w:p w:rsidR="00743CD4" w:rsidRPr="00455075" w:rsidRDefault="00743CD4" w:rsidP="00B92468">
      <w:pPr>
        <w:tabs>
          <w:tab w:val="left" w:pos="2552"/>
        </w:tabs>
        <w:jc w:val="both"/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                         </w:t>
      </w:r>
      <w:r w:rsidR="006D197F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 </w:t>
      </w:r>
      <w:r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>A CÂMARA MUNICIPAL</w:t>
      </w:r>
      <w:r w:rsidR="00992782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DE PRANCHITA, ESTADO DO PARANÁ</w:t>
      </w:r>
      <w:r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, APROVOU E EU, PREFEITO MUNICIPAL, SANCIONO A </w:t>
      </w:r>
      <w:proofErr w:type="gramStart"/>
      <w:r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SEGUINTE </w:t>
      </w:r>
      <w:r w:rsidR="00B92468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</w:t>
      </w:r>
      <w:r w:rsidRPr="00455075">
        <w:rPr>
          <w:rFonts w:ascii="Bookman Old Style" w:eastAsia="Times New Roman" w:hAnsi="Bookman Old Style" w:cs="Calibri"/>
          <w:b/>
          <w:color w:val="333333"/>
          <w:sz w:val="24"/>
          <w:szCs w:val="24"/>
          <w:lang w:eastAsia="pt-BR"/>
        </w:rPr>
        <w:t>LEI</w:t>
      </w:r>
      <w:proofErr w:type="gramEnd"/>
    </w:p>
    <w:p w:rsidR="00F13086" w:rsidRPr="00455075" w:rsidRDefault="002654DA" w:rsidP="006D197F">
      <w:pPr>
        <w:ind w:firstLine="2130"/>
        <w:jc w:val="both"/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alibri"/>
          <w:b/>
          <w:color w:val="333333"/>
          <w:sz w:val="24"/>
          <w:szCs w:val="24"/>
          <w:lang w:eastAsia="pt-BR"/>
        </w:rPr>
        <w:t>ART. 1º</w:t>
      </w:r>
      <w:r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: </w:t>
      </w:r>
      <w:r w:rsidR="00B82A99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Fica o Poder Executivo Municipal autorizado a promover PROCESSO SELETIVO SIMPLIFICADO (PSS) para a contratação de pessoal por tempo determinado pelo regime da Consolidação das Leis do Trabalho com contribuição ao regime geral de previdência social, a fim de suprir, em caráter emergencial e temporário pelo período de um ano, prorrogável, a critério da administração, por mais um ano, os cargos e as vagas abaixo relacionados que irá atender as demandas da Secretaria </w:t>
      </w:r>
      <w:r w:rsidR="006F63BB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>de Educação, Cultura e Esportes.</w:t>
      </w:r>
    </w:p>
    <w:p w:rsidR="00F13086" w:rsidRPr="00455075" w:rsidRDefault="00B82A99" w:rsidP="006D197F">
      <w:pPr>
        <w:ind w:firstLine="2127"/>
        <w:jc w:val="both"/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alibri"/>
          <w:b/>
          <w:color w:val="333333"/>
          <w:sz w:val="24"/>
          <w:szCs w:val="24"/>
          <w:lang w:eastAsia="pt-BR"/>
        </w:rPr>
        <w:t>Parágrafo único</w:t>
      </w:r>
      <w:r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>. Referente aos cargos, carga horária, salário mensal, quantidades de vagas e localidades de exercício abertos para contratação por meio de Proces</w:t>
      </w:r>
      <w:r w:rsidR="00F13086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>so Seletivo, são os seguintes:</w:t>
      </w:r>
    </w:p>
    <w:p w:rsidR="00992782" w:rsidRPr="00455075" w:rsidRDefault="00992782" w:rsidP="00551829">
      <w:pPr>
        <w:ind w:left="-756"/>
        <w:jc w:val="both"/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947"/>
        <w:gridCol w:w="1605"/>
        <w:gridCol w:w="2551"/>
        <w:gridCol w:w="1560"/>
        <w:gridCol w:w="1842"/>
      </w:tblGrid>
      <w:tr w:rsidR="00E2511E" w:rsidRPr="00C541A1" w:rsidTr="00C541A1">
        <w:tc>
          <w:tcPr>
            <w:tcW w:w="947" w:type="dxa"/>
          </w:tcPr>
          <w:p w:rsidR="00E2511E" w:rsidRPr="00C541A1" w:rsidRDefault="00E2511E" w:rsidP="00551829">
            <w:pPr>
              <w:jc w:val="both"/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</w:pPr>
            <w:r w:rsidRPr="00C541A1"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  <w:t>Nº Vagas</w:t>
            </w:r>
          </w:p>
        </w:tc>
        <w:tc>
          <w:tcPr>
            <w:tcW w:w="1605" w:type="dxa"/>
          </w:tcPr>
          <w:p w:rsidR="00E2511E" w:rsidRPr="00C541A1" w:rsidRDefault="004B48D1" w:rsidP="00551829">
            <w:pPr>
              <w:jc w:val="both"/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</w:pPr>
            <w:r w:rsidRPr="00C541A1"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551" w:type="dxa"/>
          </w:tcPr>
          <w:p w:rsidR="00E2511E" w:rsidRPr="00C541A1" w:rsidRDefault="00E2511E" w:rsidP="00551829">
            <w:pPr>
              <w:jc w:val="both"/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</w:pPr>
            <w:r w:rsidRPr="00C541A1"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  <w:t>Formação Mínima Exigida</w:t>
            </w:r>
          </w:p>
        </w:tc>
        <w:tc>
          <w:tcPr>
            <w:tcW w:w="1560" w:type="dxa"/>
          </w:tcPr>
          <w:p w:rsidR="00E2511E" w:rsidRPr="00C541A1" w:rsidRDefault="00E2511E" w:rsidP="00551829">
            <w:pPr>
              <w:jc w:val="both"/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</w:pPr>
            <w:r w:rsidRPr="00C541A1"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1842" w:type="dxa"/>
          </w:tcPr>
          <w:p w:rsidR="00E2511E" w:rsidRPr="00C541A1" w:rsidRDefault="00E2511E" w:rsidP="00551829">
            <w:pPr>
              <w:jc w:val="both"/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</w:pPr>
            <w:r w:rsidRPr="00C541A1"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  <w:t>Remuneração</w:t>
            </w:r>
          </w:p>
        </w:tc>
      </w:tr>
      <w:tr w:rsidR="00E2511E" w:rsidRPr="00455075" w:rsidTr="00C541A1">
        <w:tc>
          <w:tcPr>
            <w:tcW w:w="947" w:type="dxa"/>
          </w:tcPr>
          <w:p w:rsidR="00E2511E" w:rsidRPr="00455075" w:rsidRDefault="00E2511E" w:rsidP="00551829">
            <w:pPr>
              <w:jc w:val="both"/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</w:pPr>
            <w:r w:rsidRPr="0045507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05" w:type="dxa"/>
          </w:tcPr>
          <w:p w:rsidR="00E2511E" w:rsidRPr="00455075" w:rsidRDefault="00E2511E" w:rsidP="00551829">
            <w:pPr>
              <w:jc w:val="both"/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</w:pPr>
            <w:r w:rsidRPr="0045507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>Professor</w:t>
            </w:r>
            <w:r w:rsidR="00C541A1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>(a)</w:t>
            </w:r>
            <w:r w:rsidRPr="0045507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 xml:space="preserve"> de Educação Infantil</w:t>
            </w:r>
            <w:r w:rsidR="00E8233F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>/</w:t>
            </w:r>
            <w:r w:rsidR="0035394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 xml:space="preserve"> Professor(a) </w:t>
            </w:r>
            <w:proofErr w:type="spellStart"/>
            <w:r w:rsidR="0035394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>Enisno</w:t>
            </w:r>
            <w:proofErr w:type="spellEnd"/>
            <w:r w:rsidR="008679FF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35394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>Fundamental</w:t>
            </w:r>
          </w:p>
        </w:tc>
        <w:tc>
          <w:tcPr>
            <w:tcW w:w="2551" w:type="dxa"/>
          </w:tcPr>
          <w:p w:rsidR="00E2511E" w:rsidRPr="00455075" w:rsidRDefault="00221A85" w:rsidP="00551829">
            <w:pPr>
              <w:jc w:val="both"/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 xml:space="preserve">Normal </w:t>
            </w:r>
            <w:r w:rsidR="004C3ABA" w:rsidRPr="0045507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 xml:space="preserve">superior/Formação </w:t>
            </w:r>
            <w:r w:rsidR="009A7371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 xml:space="preserve">de </w:t>
            </w:r>
            <w:r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 xml:space="preserve">Docente </w:t>
            </w:r>
            <w:bookmarkStart w:id="0" w:name="_GoBack"/>
            <w:bookmarkEnd w:id="0"/>
            <w:r w:rsidR="0005717F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 xml:space="preserve">modalidade normal em nível médio </w:t>
            </w:r>
            <w:r w:rsidR="004C3ABA" w:rsidRPr="0045507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>ou formação em curso superior, de licenciatura plena, em pedagogia.</w:t>
            </w:r>
          </w:p>
        </w:tc>
        <w:tc>
          <w:tcPr>
            <w:tcW w:w="1560" w:type="dxa"/>
          </w:tcPr>
          <w:p w:rsidR="00E2511E" w:rsidRPr="00455075" w:rsidRDefault="004B48D1" w:rsidP="00551829">
            <w:pPr>
              <w:jc w:val="both"/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</w:pPr>
            <w:r w:rsidRPr="0045507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>20h</w:t>
            </w:r>
            <w:r w:rsidR="004E07C0" w:rsidRPr="0045507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 xml:space="preserve"> semanais</w:t>
            </w:r>
          </w:p>
        </w:tc>
        <w:tc>
          <w:tcPr>
            <w:tcW w:w="1842" w:type="dxa"/>
          </w:tcPr>
          <w:p w:rsidR="00E2511E" w:rsidRPr="00455075" w:rsidRDefault="004E07C0" w:rsidP="00551829">
            <w:pPr>
              <w:jc w:val="both"/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</w:pPr>
            <w:r w:rsidRPr="0045507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>R$ 1.278,87</w:t>
            </w:r>
          </w:p>
        </w:tc>
      </w:tr>
    </w:tbl>
    <w:p w:rsidR="00E2511E" w:rsidRPr="00455075" w:rsidRDefault="00E2511E" w:rsidP="00551829">
      <w:pPr>
        <w:ind w:left="-756"/>
        <w:jc w:val="both"/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947"/>
        <w:gridCol w:w="1605"/>
        <w:gridCol w:w="2551"/>
        <w:gridCol w:w="1560"/>
        <w:gridCol w:w="1842"/>
      </w:tblGrid>
      <w:tr w:rsidR="004B48D1" w:rsidRPr="00C541A1" w:rsidTr="00C541A1">
        <w:tc>
          <w:tcPr>
            <w:tcW w:w="947" w:type="dxa"/>
          </w:tcPr>
          <w:p w:rsidR="004B48D1" w:rsidRPr="00C541A1" w:rsidRDefault="004B48D1" w:rsidP="00551829">
            <w:pPr>
              <w:jc w:val="both"/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</w:pPr>
            <w:r w:rsidRPr="00C541A1"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  <w:t>Nº Vagas</w:t>
            </w:r>
          </w:p>
        </w:tc>
        <w:tc>
          <w:tcPr>
            <w:tcW w:w="1605" w:type="dxa"/>
          </w:tcPr>
          <w:p w:rsidR="004B48D1" w:rsidRPr="00C541A1" w:rsidRDefault="004B48D1" w:rsidP="00551829">
            <w:pPr>
              <w:jc w:val="both"/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</w:pPr>
            <w:r w:rsidRPr="00C541A1"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551" w:type="dxa"/>
          </w:tcPr>
          <w:p w:rsidR="004B48D1" w:rsidRPr="00C541A1" w:rsidRDefault="004B48D1" w:rsidP="00551829">
            <w:pPr>
              <w:jc w:val="both"/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</w:pPr>
            <w:r w:rsidRPr="00C541A1"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  <w:t>Formação Mínima Exigida</w:t>
            </w:r>
          </w:p>
        </w:tc>
        <w:tc>
          <w:tcPr>
            <w:tcW w:w="1560" w:type="dxa"/>
          </w:tcPr>
          <w:p w:rsidR="004B48D1" w:rsidRPr="00C541A1" w:rsidRDefault="004B48D1" w:rsidP="00551829">
            <w:pPr>
              <w:jc w:val="both"/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</w:pPr>
            <w:r w:rsidRPr="00C541A1"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1842" w:type="dxa"/>
          </w:tcPr>
          <w:p w:rsidR="004B48D1" w:rsidRPr="00C541A1" w:rsidRDefault="004B48D1" w:rsidP="00551829">
            <w:pPr>
              <w:jc w:val="both"/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</w:pPr>
            <w:r w:rsidRPr="00C541A1">
              <w:rPr>
                <w:rFonts w:ascii="Bookman Old Style" w:eastAsia="Times New Roman" w:hAnsi="Bookman Old Style" w:cs="Calibri"/>
                <w:b/>
                <w:color w:val="333333"/>
                <w:sz w:val="24"/>
                <w:szCs w:val="24"/>
                <w:lang w:eastAsia="pt-BR"/>
              </w:rPr>
              <w:t>Remuneração</w:t>
            </w:r>
          </w:p>
        </w:tc>
      </w:tr>
      <w:tr w:rsidR="004B48D1" w:rsidRPr="00455075" w:rsidTr="00C541A1">
        <w:tc>
          <w:tcPr>
            <w:tcW w:w="947" w:type="dxa"/>
          </w:tcPr>
          <w:p w:rsidR="004B48D1" w:rsidRPr="00455075" w:rsidRDefault="004B48D1" w:rsidP="00551829">
            <w:pPr>
              <w:jc w:val="both"/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</w:pPr>
            <w:r w:rsidRPr="0045507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605" w:type="dxa"/>
          </w:tcPr>
          <w:p w:rsidR="004B48D1" w:rsidRPr="00455075" w:rsidRDefault="004B48D1" w:rsidP="004B48D1">
            <w:pPr>
              <w:jc w:val="both"/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</w:pPr>
            <w:r w:rsidRPr="0045507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>Zelador(a)</w:t>
            </w:r>
          </w:p>
        </w:tc>
        <w:tc>
          <w:tcPr>
            <w:tcW w:w="2551" w:type="dxa"/>
          </w:tcPr>
          <w:p w:rsidR="004B48D1" w:rsidRPr="00455075" w:rsidRDefault="004B48D1" w:rsidP="00551829">
            <w:pPr>
              <w:jc w:val="both"/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</w:pPr>
            <w:r w:rsidRPr="0045507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>Fundamental Incompleto</w:t>
            </w:r>
          </w:p>
        </w:tc>
        <w:tc>
          <w:tcPr>
            <w:tcW w:w="1560" w:type="dxa"/>
          </w:tcPr>
          <w:p w:rsidR="004B48D1" w:rsidRPr="00455075" w:rsidRDefault="004B48D1" w:rsidP="00551829">
            <w:pPr>
              <w:jc w:val="both"/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</w:pPr>
            <w:r w:rsidRPr="0045507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>40h semanais</w:t>
            </w:r>
          </w:p>
        </w:tc>
        <w:tc>
          <w:tcPr>
            <w:tcW w:w="1842" w:type="dxa"/>
          </w:tcPr>
          <w:p w:rsidR="004B48D1" w:rsidRPr="00455075" w:rsidRDefault="004B48D1" w:rsidP="00551829">
            <w:pPr>
              <w:jc w:val="both"/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</w:pPr>
            <w:r w:rsidRPr="00455075">
              <w:rPr>
                <w:rFonts w:ascii="Bookman Old Style" w:eastAsia="Times New Roman" w:hAnsi="Bookman Old Style" w:cs="Calibri"/>
                <w:color w:val="333333"/>
                <w:sz w:val="24"/>
                <w:szCs w:val="24"/>
                <w:lang w:eastAsia="pt-BR"/>
              </w:rPr>
              <w:t>R$ 1.084,36</w:t>
            </w:r>
          </w:p>
        </w:tc>
      </w:tr>
    </w:tbl>
    <w:p w:rsidR="00B032EC" w:rsidRPr="00455075" w:rsidRDefault="00B032EC" w:rsidP="006D197F">
      <w:pPr>
        <w:ind w:firstLine="2172"/>
        <w:jc w:val="both"/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  <w:t>ART. 2º:</w:t>
      </w: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 </w:t>
      </w:r>
      <w:r w:rsidR="00B82A99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>Referente as atribuições dos cargos mencionados no Artigo anteri</w:t>
      </w:r>
      <w:r w:rsidR="00B92468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>or desta Lei,</w:t>
      </w:r>
      <w:r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são as seguintes:</w:t>
      </w:r>
    </w:p>
    <w:p w:rsidR="006A468E" w:rsidRPr="00455075" w:rsidRDefault="008A3C4F" w:rsidP="00353945">
      <w:pPr>
        <w:jc w:val="both"/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  <w:t xml:space="preserve">Referente </w:t>
      </w:r>
      <w:proofErr w:type="spellStart"/>
      <w:r w:rsidRPr="00455075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  <w:t>o</w:t>
      </w:r>
      <w:proofErr w:type="spellEnd"/>
      <w:r w:rsidRPr="00455075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  <w:t xml:space="preserve"> cargo de PROFESSOR(A) DE EDUCAÇÃO INFANTIL</w:t>
      </w:r>
      <w:r w:rsidR="00353945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  <w:t xml:space="preserve"> </w:t>
      </w:r>
      <w:r w:rsidR="00E8233F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  <w:t>/</w:t>
      </w:r>
      <w:r w:rsidR="00353945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  <w:t xml:space="preserve"> PROFESSOR(A) ENSINO FUNDAMENTAL</w:t>
      </w:r>
    </w:p>
    <w:p w:rsidR="009813AB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ATRIBUIÇÕES TÍPICAS: 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1. Planejar e ministrar aulas nos dias letivos e horas-aula estabelecidos, além de participar integralmente dos períodos dedicados ao planejamento, à avaliação e ao desenvolvimento profissional;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>2. Avaliar o rendimento dos alunos de acordo com o regimento escolar; 3. Informa aos p</w:t>
      </w:r>
      <w:r w:rsidR="0005717F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>ais e responsáveis sobre a frequ</w:t>
      </w: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ência e rendimento dos alunos, bem como sobre a execução de sua proposta pedagógica;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4. Participar de atividades cívicas, sociais, culturais e esportivas;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lastRenderedPageBreak/>
        <w:t xml:space="preserve">5. Participar de reuniões pedagógicas e técnico-administrativas;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6. Participar do planejamento geral da escola;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7. Contribuir para o melhoramento da qualidade do ensino;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8. Participar da escolha do livro didático;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9. Participar de palestras, seminários, congressos, encontros pedagógicos, capacitações, cursos, e outros eventos da área educacional e correlatos;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10. Acompanhar e orienta estagiários;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11. Zelar pela integridade física e moral do aluno;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12. Participar da elaboração e avaliação de propostas curriculares;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13. Elaborar projetos pedagógicos;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14. Participar de reuniões interdisciplinares;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15. Confeccionar material didático;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16. Realizar atividades extra classe em bibliotecas, museus, laboratórios e outros;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17. Avaliar e participar do encaminhamento dos alunos portadores de necessidades especiais, para os setores específicos de atendimento;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18. Selecionar, apresenta e revisa conteúdos;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19. Participar do processo de inclusão do aluno portador de necessidades especiais no ensino regular;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20. Propiciar aos educandos, portadores de necessidades especiais, a sua preparação profissional, orientação e encaminhamento para o mercado de trabalho; </w:t>
      </w:r>
    </w:p>
    <w:p w:rsidR="008A3C4F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21. Incentivar os alunos a participarem de concursos, feiras de cultura, grêmios estudantis e similares; </w:t>
      </w:r>
    </w:p>
    <w:p w:rsidR="00B47F0E" w:rsidRPr="00455075" w:rsidRDefault="008A3C4F" w:rsidP="008A3C4F">
      <w:pPr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22. Realizar atividades de articulação da escola com a </w:t>
      </w:r>
      <w:r w:rsidR="006E2609"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>família do aluno e a comunidade.</w:t>
      </w:r>
    </w:p>
    <w:p w:rsidR="006E2609" w:rsidRPr="00455075" w:rsidRDefault="006E2609" w:rsidP="006E2609">
      <w:pPr>
        <w:ind w:left="-756" w:firstLine="756"/>
        <w:jc w:val="both"/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  <w:t xml:space="preserve">Referente </w:t>
      </w:r>
      <w:proofErr w:type="spellStart"/>
      <w:r w:rsidRPr="00455075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  <w:t>o</w:t>
      </w:r>
      <w:proofErr w:type="spellEnd"/>
      <w:r w:rsidRPr="00455075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  <w:t xml:space="preserve"> cargo de ZELADOR(A)</w:t>
      </w:r>
    </w:p>
    <w:p w:rsidR="006B1E1E" w:rsidRPr="00455075" w:rsidRDefault="006E2609" w:rsidP="006E2609">
      <w:pPr>
        <w:ind w:left="-756" w:firstLine="756"/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>ATRIBUIÇÕES TÍPICAS: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6B1E1E" w:rsidRPr="00455075" w:rsidTr="00D64469">
        <w:tc>
          <w:tcPr>
            <w:tcW w:w="9211" w:type="dxa"/>
          </w:tcPr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  <w:r w:rsidR="006B1E1E" w:rsidRPr="00455075">
              <w:rPr>
                <w:rFonts w:ascii="Bookman Old Style" w:hAnsi="Bookman Old Style"/>
              </w:rPr>
              <w:t>Zelar pela limpeza e higiene do patrimônio público municipal, providenciando produtos e materiais necessários para manter as condições de conservação e higiene;</w:t>
            </w:r>
          </w:p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  <w:r w:rsidR="006B1E1E" w:rsidRPr="00455075">
              <w:rPr>
                <w:rFonts w:ascii="Bookman Old Style" w:hAnsi="Bookman Old Style"/>
              </w:rPr>
              <w:t>Higienizar e desinfetar as áreas e equipam</w:t>
            </w:r>
            <w:r w:rsidR="000E1465">
              <w:rPr>
                <w:rFonts w:ascii="Bookman Old Style" w:hAnsi="Bookman Old Style"/>
              </w:rPr>
              <w:t>entos sob sua responsabilidade;</w:t>
            </w:r>
          </w:p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  <w:r w:rsidR="006B1E1E" w:rsidRPr="00455075">
              <w:rPr>
                <w:rFonts w:ascii="Bookman Old Style" w:hAnsi="Bookman Old Style"/>
              </w:rPr>
              <w:t>Zelar pelas condições de acondicionamento e destino do lixo, conforme normas da vigi</w:t>
            </w:r>
            <w:r w:rsidR="000E1465">
              <w:rPr>
                <w:rFonts w:ascii="Bookman Old Style" w:hAnsi="Bookman Old Style"/>
              </w:rPr>
              <w:t>lância sanitária;</w:t>
            </w:r>
          </w:p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  <w:r w:rsidR="006B1E1E" w:rsidRPr="00455075">
              <w:rPr>
                <w:rFonts w:ascii="Bookman Old Style" w:hAnsi="Bookman Old Style"/>
              </w:rPr>
              <w:t xml:space="preserve">Lavar, </w:t>
            </w:r>
            <w:r w:rsidR="000E1465">
              <w:rPr>
                <w:rFonts w:ascii="Bookman Old Style" w:hAnsi="Bookman Old Style"/>
              </w:rPr>
              <w:t>secar e passar peças de roupas;</w:t>
            </w:r>
          </w:p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</w:t>
            </w:r>
            <w:r w:rsidR="006B1E1E" w:rsidRPr="00455075">
              <w:rPr>
                <w:rFonts w:ascii="Bookman Old Style" w:hAnsi="Bookman Old Style"/>
              </w:rPr>
              <w:t>Mudar a posição dos móveis e equipamentos, colo</w:t>
            </w:r>
            <w:r w:rsidR="000E1465">
              <w:rPr>
                <w:rFonts w:ascii="Bookman Old Style" w:hAnsi="Bookman Old Style"/>
              </w:rPr>
              <w:t>cando-os nos locais designados;</w:t>
            </w:r>
          </w:p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</w:t>
            </w:r>
            <w:r w:rsidR="006B1E1E" w:rsidRPr="00455075">
              <w:rPr>
                <w:rFonts w:ascii="Bookman Old Style" w:hAnsi="Bookman Old Style"/>
              </w:rPr>
              <w:t>Zelar pelos materiais e ut</w:t>
            </w:r>
            <w:r w:rsidR="000E1465">
              <w:rPr>
                <w:rFonts w:ascii="Bookman Old Style" w:hAnsi="Bookman Old Style"/>
              </w:rPr>
              <w:t>ensílios utilizados no serviço;</w:t>
            </w:r>
          </w:p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</w:t>
            </w:r>
            <w:r w:rsidR="006B1E1E" w:rsidRPr="00455075">
              <w:rPr>
                <w:rFonts w:ascii="Bookman Old Style" w:hAnsi="Bookman Old Style"/>
              </w:rPr>
              <w:t xml:space="preserve">Verificar a existência de material de limpeza e outros itens relacionados com o seu trabalho, comunicando o superior quando da necessidade de reposição; </w:t>
            </w:r>
          </w:p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</w:t>
            </w:r>
            <w:r w:rsidR="006B1E1E" w:rsidRPr="00455075">
              <w:rPr>
                <w:rFonts w:ascii="Bookman Old Style" w:hAnsi="Bookman Old Style"/>
              </w:rPr>
              <w:t>Reali</w:t>
            </w:r>
            <w:r w:rsidR="000E1465">
              <w:rPr>
                <w:rFonts w:ascii="Bookman Old Style" w:hAnsi="Bookman Old Style"/>
              </w:rPr>
              <w:t>zar serviços de copa e cozinha;</w:t>
            </w:r>
          </w:p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  <w:r w:rsidR="006B1E1E" w:rsidRPr="00455075">
              <w:rPr>
                <w:rFonts w:ascii="Bookman Old Style" w:hAnsi="Bookman Old Style"/>
              </w:rPr>
              <w:t xml:space="preserve">Selecionar os ingredientes necessários </w:t>
            </w:r>
            <w:r w:rsidR="00FB6C9B">
              <w:rPr>
                <w:rFonts w:ascii="Bookman Old Style" w:hAnsi="Bookman Old Style"/>
              </w:rPr>
              <w:t>de acordo com o cardápio do dia;</w:t>
            </w:r>
          </w:p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</w:t>
            </w:r>
            <w:r w:rsidR="006B1E1E" w:rsidRPr="00455075">
              <w:rPr>
                <w:rFonts w:ascii="Bookman Old Style" w:hAnsi="Bookman Old Style"/>
              </w:rPr>
              <w:t>Orientar os trabalhos de preparação dos alimentos;</w:t>
            </w:r>
          </w:p>
          <w:p w:rsidR="001056D5" w:rsidRDefault="00455075" w:rsidP="001056D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</w:t>
            </w:r>
            <w:r w:rsidR="006B1E1E" w:rsidRPr="00455075">
              <w:rPr>
                <w:rFonts w:ascii="Bookman Old Style" w:hAnsi="Bookman Old Style"/>
              </w:rPr>
              <w:t>Fazer e servir café nos diversos órgãos da municipalidade;</w:t>
            </w:r>
          </w:p>
          <w:p w:rsidR="000E1465" w:rsidRDefault="00455075" w:rsidP="001056D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12.</w:t>
            </w:r>
            <w:r w:rsidR="006B1E1E" w:rsidRPr="00455075">
              <w:rPr>
                <w:rFonts w:ascii="Bookman Old Style" w:hAnsi="Bookman Old Style"/>
              </w:rPr>
              <w:t>Preparar refeições e merendas;</w:t>
            </w:r>
          </w:p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  <w:r w:rsidR="006B1E1E" w:rsidRPr="00455075">
              <w:rPr>
                <w:rFonts w:ascii="Bookman Old Style" w:hAnsi="Bookman Old Style"/>
              </w:rPr>
              <w:t>Controlar os estoques de materiais e alimentos, bem como o armazenamento adequado dos mesmos, evitando contaminação;</w:t>
            </w:r>
          </w:p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</w:t>
            </w:r>
            <w:r w:rsidR="006B1E1E" w:rsidRPr="00455075">
              <w:rPr>
                <w:rFonts w:ascii="Bookman Old Style" w:hAnsi="Bookman Old Style"/>
              </w:rPr>
              <w:t>Zelar pela higiene e conservação do local de preparo e consumo dos alimentos;</w:t>
            </w:r>
          </w:p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</w:t>
            </w:r>
            <w:r w:rsidR="006B1E1E" w:rsidRPr="00455075">
              <w:rPr>
                <w:rFonts w:ascii="Bookman Old Style" w:hAnsi="Bookman Old Style"/>
              </w:rPr>
              <w:t>Responsabilizar-se pelo controle de louças, talheres, utensílios e equipamentos;</w:t>
            </w:r>
          </w:p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16.</w:t>
            </w:r>
            <w:r w:rsidR="006B1E1E" w:rsidRPr="00455075">
              <w:rPr>
                <w:rFonts w:ascii="Bookman Old Style" w:hAnsi="Bookman Old Style"/>
              </w:rPr>
              <w:t>Cumprir as normas de higiene e segurança do trabalho;</w:t>
            </w:r>
          </w:p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</w:t>
            </w:r>
            <w:r w:rsidR="006B1E1E" w:rsidRPr="00455075">
              <w:rPr>
                <w:rFonts w:ascii="Bookman Old Style" w:hAnsi="Bookman Old Style"/>
              </w:rPr>
              <w:t>Registrar o número de refeições e merendas servidas diariamente;</w:t>
            </w:r>
          </w:p>
          <w:p w:rsidR="000E146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</w:t>
            </w:r>
            <w:r w:rsidR="006B1E1E" w:rsidRPr="00455075">
              <w:rPr>
                <w:rFonts w:ascii="Bookman Old Style" w:hAnsi="Bookman Old Style"/>
              </w:rPr>
              <w:t>Buscar constantemente o autodesenvolvimento de acordo com as necessidades de sua função e suas expectativas de carreira;</w:t>
            </w:r>
          </w:p>
          <w:p w:rsidR="006B1E1E" w:rsidRPr="00455075" w:rsidRDefault="00455075" w:rsidP="000E1465">
            <w:pPr>
              <w:pStyle w:val="NormalWeb"/>
              <w:autoSpaceDE w:val="0"/>
              <w:autoSpaceDN w:val="0"/>
              <w:adjustRightInd w:val="0"/>
              <w:spacing w:before="20" w:beforeAutospacing="0" w:after="40" w:afterAutospacing="0"/>
              <w:ind w:left="-10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="006B1E1E" w:rsidRPr="00455075">
              <w:rPr>
                <w:rFonts w:ascii="Bookman Old Style" w:hAnsi="Bookman Old Style"/>
              </w:rPr>
              <w:t>Desempenhar outras tarefas que, por suas características, se incluam na sua esfera de competência, conforme necessidade ou a critério de seu superior.</w:t>
            </w:r>
          </w:p>
        </w:tc>
      </w:tr>
    </w:tbl>
    <w:p w:rsidR="00B032EC" w:rsidRPr="00455075" w:rsidRDefault="00B032EC" w:rsidP="006D197F">
      <w:pPr>
        <w:ind w:firstLine="2172"/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  <w:lastRenderedPageBreak/>
        <w:t>ART.</w:t>
      </w:r>
      <w:r w:rsidRPr="00455075">
        <w:rPr>
          <w:rFonts w:ascii="Bookman Old Style" w:eastAsia="Times New Roman" w:hAnsi="Bookman Old Style" w:cs="Calibri"/>
          <w:b/>
          <w:color w:val="333333"/>
          <w:sz w:val="24"/>
          <w:szCs w:val="24"/>
          <w:lang w:eastAsia="pt-BR"/>
        </w:rPr>
        <w:t xml:space="preserve"> 3º:</w:t>
      </w:r>
      <w:r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</w:t>
      </w:r>
      <w:r w:rsidR="00FF3294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Do total de vagas, 5% (cinco por cento)</w:t>
      </w:r>
      <w:r w:rsidR="00B82A99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delas serão destinadas a candidatos portadores de deficiência, desde que as atribuições do cargo sejam compatíveis com a deficiência de que são portadoras em obediência </w:t>
      </w:r>
      <w:r w:rsidR="00237B93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>à Leis Estadual nº 16.945/11 e n• 18.419/15</w:t>
      </w:r>
      <w:r w:rsidR="000A0D94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e Lei Federal nº 13.146/15</w:t>
      </w:r>
    </w:p>
    <w:p w:rsidR="00B032EC" w:rsidRPr="00455075" w:rsidRDefault="00B032EC" w:rsidP="006D197F">
      <w:pPr>
        <w:ind w:firstLine="2172"/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  <w:t>ART.</w:t>
      </w:r>
      <w:r w:rsidRPr="00455075">
        <w:rPr>
          <w:rFonts w:ascii="Bookman Old Style" w:eastAsia="Times New Roman" w:hAnsi="Bookman Old Style" w:cs="Calibri"/>
          <w:b/>
          <w:color w:val="333333"/>
          <w:sz w:val="24"/>
          <w:szCs w:val="24"/>
          <w:lang w:eastAsia="pt-BR"/>
        </w:rPr>
        <w:t xml:space="preserve"> 4º:</w:t>
      </w:r>
      <w:r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</w:t>
      </w:r>
      <w:r w:rsidR="00B82A99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Os editais do Processo Seletivo Simplificado serão publicados no Diário Oficial </w:t>
      </w:r>
      <w:r w:rsidR="00B92468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do Sudoeste do Paraná – DIOEMS, no </w:t>
      </w:r>
      <w:r w:rsidR="00237B93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Portal </w:t>
      </w:r>
      <w:r w:rsidR="00B82A99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do Município </w:t>
      </w:r>
      <w:r w:rsidR="00682DA4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na internet </w:t>
      </w:r>
      <w:r w:rsidR="00B82A99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e no Mural da Prefeitura Municipal, </w:t>
      </w:r>
      <w:r w:rsidR="00B92468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Av. Simão </w:t>
      </w:r>
      <w:proofErr w:type="spellStart"/>
      <w:r w:rsidR="00B92468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>Faquinello</w:t>
      </w:r>
      <w:proofErr w:type="spellEnd"/>
      <w:r w:rsidR="00B92468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364</w:t>
      </w:r>
      <w:bookmarkStart w:id="1" w:name="artigo_5"/>
      <w:r w:rsidR="00B92468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, </w:t>
      </w:r>
      <w:proofErr w:type="spellStart"/>
      <w:r w:rsidR="00B92468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>Pranchita</w:t>
      </w:r>
      <w:proofErr w:type="spellEnd"/>
      <w:r w:rsidR="00551829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>/PR.</w:t>
      </w:r>
      <w:bookmarkEnd w:id="1"/>
    </w:p>
    <w:p w:rsidR="00B032EC" w:rsidRPr="00455075" w:rsidRDefault="00B032EC" w:rsidP="006D197F">
      <w:pPr>
        <w:ind w:firstLine="2172"/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  <w:t>ART.</w:t>
      </w:r>
      <w:r w:rsidRPr="00455075">
        <w:rPr>
          <w:rFonts w:ascii="Bookman Old Style" w:eastAsia="Times New Roman" w:hAnsi="Bookman Old Style" w:cs="Calibri"/>
          <w:b/>
          <w:color w:val="333333"/>
          <w:sz w:val="24"/>
          <w:szCs w:val="24"/>
          <w:lang w:eastAsia="pt-BR"/>
        </w:rPr>
        <w:t xml:space="preserve"> 5º:</w:t>
      </w:r>
      <w:r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</w:t>
      </w:r>
      <w:r w:rsidR="00B82A99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O contrato de trabalho firmado de acordo com esta Lei extinguir-se-á sem direito a indenizações pelo término do prazo contratual ou por iniciativa do contratado, sendo que este, optando por rescindir antecipadamente o contrato, deverá comunicar a sua chefia imediata com antec</w:t>
      </w:r>
      <w:bookmarkStart w:id="2" w:name="artigo_6"/>
      <w:r w:rsidR="00551829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>edência mínima de quinze dias.</w:t>
      </w:r>
      <w:bookmarkEnd w:id="2"/>
    </w:p>
    <w:p w:rsidR="00B032EC" w:rsidRPr="00455075" w:rsidRDefault="00B032EC" w:rsidP="006D197F">
      <w:pPr>
        <w:ind w:firstLine="2172"/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  <w:t>ART.</w:t>
      </w:r>
      <w:r w:rsidRPr="00455075">
        <w:rPr>
          <w:rFonts w:ascii="Bookman Old Style" w:eastAsia="Times New Roman" w:hAnsi="Bookman Old Style" w:cs="Calibri"/>
          <w:b/>
          <w:color w:val="333333"/>
          <w:sz w:val="24"/>
          <w:szCs w:val="24"/>
          <w:lang w:eastAsia="pt-BR"/>
        </w:rPr>
        <w:t xml:space="preserve"> 6º:</w:t>
      </w:r>
      <w:r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</w:t>
      </w:r>
      <w:r w:rsidR="00B82A99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Considera-se reserva técnica, para os efeitos do presente edital, o quantitativo de pessoal classificado para a ocupação das vagas que venham a surgir no decorrer do prazo de validade deste teste seletivo, de acordo com a necessidade e interesse da Administração Pública Municipal, observada a Lei da Responsabilidade Fiscal. A utilização da reserva técnica poderá acontecer no caso de necessidades da Administração Pública Municipal, substituição de servidor em gozo de férias, licença prêmio, e outras licenças legalmente constituídas, sendo somente o candidato admitido uma única vez pelo período da licença concedida. O candidato aprovado e/ou o constante da reserva técnica, convocado para assumir a função, poderá se negar a tomar posse, desistindo da vaga, podendo ser novamente convocado após o chamam</w:t>
      </w:r>
      <w:bookmarkStart w:id="3" w:name="artigo_7"/>
      <w:r w:rsidR="00551829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>ento dos demais classificados.</w:t>
      </w:r>
      <w:bookmarkEnd w:id="3"/>
    </w:p>
    <w:p w:rsidR="00D2247A" w:rsidRPr="00455075" w:rsidRDefault="00B032EC" w:rsidP="00D2247A">
      <w:pPr>
        <w:ind w:firstLine="2124"/>
        <w:jc w:val="both"/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t-BR"/>
        </w:rPr>
        <w:t>ART.</w:t>
      </w:r>
      <w:r w:rsidRPr="00455075">
        <w:rPr>
          <w:rFonts w:ascii="Bookman Old Style" w:eastAsia="Times New Roman" w:hAnsi="Bookman Old Style" w:cs="Calibri"/>
          <w:b/>
          <w:color w:val="333333"/>
          <w:sz w:val="24"/>
          <w:szCs w:val="24"/>
          <w:lang w:eastAsia="pt-BR"/>
        </w:rPr>
        <w:t xml:space="preserve"> 7º:</w:t>
      </w:r>
      <w:r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</w:t>
      </w:r>
      <w:r w:rsidR="00B82A99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 xml:space="preserve"> Esta Lei entrará em vigor na data de sua publicação, ficando revogada</w:t>
      </w:r>
      <w:r w:rsidR="00D2247A" w:rsidRPr="00455075"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  <w:t>s as disposições em contrário.</w:t>
      </w:r>
    </w:p>
    <w:p w:rsidR="006A468E" w:rsidRPr="00455075" w:rsidRDefault="006A468E" w:rsidP="00D2247A">
      <w:pPr>
        <w:ind w:firstLine="2172"/>
        <w:jc w:val="both"/>
        <w:rPr>
          <w:rFonts w:ascii="Bookman Old Style" w:eastAsia="Times New Roman" w:hAnsi="Bookman Old Style" w:cs="Calibri"/>
          <w:color w:val="333333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>GABINETE DO PREFEI</w:t>
      </w:r>
      <w:r w:rsidR="00FB6C9B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TO MUNICIPAL DE PRANCHITA, EM 23 DE ABRIL DE </w:t>
      </w: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>2019.</w:t>
      </w:r>
    </w:p>
    <w:p w:rsidR="00FB6C9B" w:rsidRDefault="001056D5" w:rsidP="00FB6C9B">
      <w:pPr>
        <w:ind w:left="708" w:firstLine="756"/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 xml:space="preserve">  </w:t>
      </w:r>
    </w:p>
    <w:p w:rsidR="00E2040D" w:rsidRDefault="00B92468" w:rsidP="00E2040D">
      <w:pPr>
        <w:ind w:left="1416" w:firstLine="708"/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>ELOIR NELSON LANGE</w:t>
      </w:r>
    </w:p>
    <w:p w:rsidR="00B92468" w:rsidRPr="00455075" w:rsidRDefault="00B92468" w:rsidP="00E2040D">
      <w:pPr>
        <w:ind w:left="1416" w:firstLine="708"/>
        <w:jc w:val="both"/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</w:pPr>
      <w:r w:rsidRPr="00455075">
        <w:rPr>
          <w:rFonts w:ascii="Bookman Old Style" w:eastAsia="Times New Roman" w:hAnsi="Bookman Old Style" w:cs="Courier New"/>
          <w:color w:val="000000"/>
          <w:sz w:val="24"/>
          <w:szCs w:val="24"/>
          <w:lang w:eastAsia="pt-BR"/>
        </w:rPr>
        <w:t>Prefeito Municipal</w:t>
      </w:r>
    </w:p>
    <w:sectPr w:rsidR="00B92468" w:rsidRPr="00455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403A3"/>
    <w:multiLevelType w:val="multilevel"/>
    <w:tmpl w:val="83829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D4544FA"/>
    <w:multiLevelType w:val="hybridMultilevel"/>
    <w:tmpl w:val="397C98CA"/>
    <w:lvl w:ilvl="0" w:tplc="2CF41B22">
      <w:start w:val="1"/>
      <w:numFmt w:val="lowerLetter"/>
      <w:lvlText w:val="%1)"/>
      <w:lvlJc w:val="left"/>
      <w:pPr>
        <w:ind w:left="3192" w:hanging="360"/>
      </w:pPr>
      <w:rPr>
        <w:rFonts w:ascii="Calibri" w:hAnsi="Calibri" w:cs="Calibri" w:hint="default"/>
        <w:color w:val="333333"/>
        <w:sz w:val="23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52485CCC"/>
    <w:multiLevelType w:val="hybridMultilevel"/>
    <w:tmpl w:val="8E7A6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F4896"/>
    <w:multiLevelType w:val="multilevel"/>
    <w:tmpl w:val="87DED1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2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22"/>
      <w:numFmt w:val="bullet"/>
      <w:lvlText w:val=""/>
      <w:lvlJc w:val="left"/>
      <w:pPr>
        <w:ind w:left="1890" w:hanging="45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99"/>
    <w:rsid w:val="00020080"/>
    <w:rsid w:val="0005717F"/>
    <w:rsid w:val="00097617"/>
    <w:rsid w:val="000A0D94"/>
    <w:rsid w:val="000E1465"/>
    <w:rsid w:val="000E36D2"/>
    <w:rsid w:val="001056D5"/>
    <w:rsid w:val="001412D4"/>
    <w:rsid w:val="00221A85"/>
    <w:rsid w:val="00237B93"/>
    <w:rsid w:val="002654DA"/>
    <w:rsid w:val="00353945"/>
    <w:rsid w:val="00414097"/>
    <w:rsid w:val="00444B2D"/>
    <w:rsid w:val="00455075"/>
    <w:rsid w:val="004B48D1"/>
    <w:rsid w:val="004C3ABA"/>
    <w:rsid w:val="004E07C0"/>
    <w:rsid w:val="00551829"/>
    <w:rsid w:val="00682DA4"/>
    <w:rsid w:val="006A468E"/>
    <w:rsid w:val="006B1E1E"/>
    <w:rsid w:val="006D197F"/>
    <w:rsid w:val="006E2609"/>
    <w:rsid w:val="006F63BB"/>
    <w:rsid w:val="00743CD4"/>
    <w:rsid w:val="0078041D"/>
    <w:rsid w:val="008679FF"/>
    <w:rsid w:val="008953A3"/>
    <w:rsid w:val="008A3C4F"/>
    <w:rsid w:val="008B4A51"/>
    <w:rsid w:val="009269E9"/>
    <w:rsid w:val="009813AB"/>
    <w:rsid w:val="00992782"/>
    <w:rsid w:val="009A7371"/>
    <w:rsid w:val="009B4A67"/>
    <w:rsid w:val="00A0282E"/>
    <w:rsid w:val="00AB38A8"/>
    <w:rsid w:val="00B032EC"/>
    <w:rsid w:val="00B47F0E"/>
    <w:rsid w:val="00B82A99"/>
    <w:rsid w:val="00B92468"/>
    <w:rsid w:val="00C541A1"/>
    <w:rsid w:val="00D11F85"/>
    <w:rsid w:val="00D2247A"/>
    <w:rsid w:val="00D64469"/>
    <w:rsid w:val="00E138BA"/>
    <w:rsid w:val="00E2040D"/>
    <w:rsid w:val="00E2511E"/>
    <w:rsid w:val="00E33B13"/>
    <w:rsid w:val="00E8233F"/>
    <w:rsid w:val="00F13086"/>
    <w:rsid w:val="00FB6C9B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DDFFB-71AB-4ADC-9FB0-DEDE68B8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82A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A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B82A99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82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82A9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2A9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51829"/>
    <w:pPr>
      <w:ind w:left="720"/>
      <w:contextualSpacing/>
    </w:pPr>
  </w:style>
  <w:style w:type="table" w:styleId="Tabelacomgrade">
    <w:name w:val="Table Grid"/>
    <w:basedOn w:val="Tabelanormal"/>
    <w:uiPriority w:val="39"/>
    <w:rsid w:val="00E25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B1E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1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703C-A0F9-4B19-81E8-1F4CB58F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1109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Vilmar</dc:creator>
  <cp:keywords/>
  <dc:description/>
  <cp:lastModifiedBy>Vilmar</cp:lastModifiedBy>
  <cp:revision>51</cp:revision>
  <cp:lastPrinted>2019-04-04T12:37:00Z</cp:lastPrinted>
  <dcterms:created xsi:type="dcterms:W3CDTF">2019-03-22T17:04:00Z</dcterms:created>
  <dcterms:modified xsi:type="dcterms:W3CDTF">2019-04-23T13:12:00Z</dcterms:modified>
</cp:coreProperties>
</file>